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5F9C" w:rsidRPr="002C55FA" w:rsidRDefault="00985F9C" w:rsidP="00985F9C">
      <w:pPr>
        <w:spacing w:line="360" w:lineRule="auto"/>
        <w:ind w:right="-699"/>
        <w:jc w:val="center"/>
        <w:rPr>
          <w:rFonts w:ascii="Times New Roman" w:eastAsia="Arial" w:hAnsi="Times New Roman" w:cs="Times New Roman"/>
          <w:b/>
          <w:sz w:val="16"/>
          <w:szCs w:val="16"/>
        </w:rPr>
      </w:pPr>
      <w:bookmarkStart w:id="0" w:name="page1"/>
      <w:bookmarkEnd w:id="0"/>
    </w:p>
    <w:p w:rsidR="00985F9C" w:rsidRPr="005B13BB" w:rsidRDefault="00985F9C" w:rsidP="00985F9C">
      <w:pPr>
        <w:spacing w:line="360" w:lineRule="auto"/>
        <w:ind w:right="-699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5B13BB">
        <w:rPr>
          <w:rFonts w:ascii="Times New Roman" w:eastAsia="Arial" w:hAnsi="Times New Roman" w:cs="Times New Roman"/>
          <w:b/>
          <w:sz w:val="24"/>
          <w:szCs w:val="24"/>
        </w:rPr>
        <w:t>REGULAMIN NABORU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b/>
          <w:sz w:val="24"/>
          <w:szCs w:val="24"/>
        </w:rPr>
        <w:br/>
        <w:t xml:space="preserve">NA </w:t>
      </w:r>
      <w:r w:rsidR="00C86384">
        <w:rPr>
          <w:rFonts w:ascii="Times New Roman" w:eastAsia="Arial" w:hAnsi="Times New Roman" w:cs="Times New Roman"/>
          <w:b/>
          <w:sz w:val="24"/>
          <w:szCs w:val="24"/>
        </w:rPr>
        <w:t xml:space="preserve">INICJATYWY LOKALNE W GMINIE </w:t>
      </w:r>
      <w:r w:rsidR="00870FD4">
        <w:rPr>
          <w:rFonts w:ascii="Times New Roman" w:eastAsia="Arial" w:hAnsi="Times New Roman" w:cs="Times New Roman"/>
          <w:b/>
          <w:sz w:val="24"/>
          <w:szCs w:val="24"/>
        </w:rPr>
        <w:t>KRUKLANKI 2022</w:t>
      </w:r>
    </w:p>
    <w:p w:rsidR="00985F9C" w:rsidRPr="00060443" w:rsidRDefault="00985F9C" w:rsidP="00985F9C">
      <w:pPr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5F9C" w:rsidRPr="005B13BB" w:rsidRDefault="00985F9C" w:rsidP="00FC3D3A">
      <w:pPr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5B13BB">
        <w:rPr>
          <w:rFonts w:ascii="Times New Roman" w:eastAsia="Arial" w:hAnsi="Times New Roman" w:cs="Times New Roman"/>
          <w:sz w:val="24"/>
          <w:szCs w:val="24"/>
        </w:rPr>
        <w:t xml:space="preserve">Regulamin określa zasady organizacji </w:t>
      </w:r>
      <w:r>
        <w:rPr>
          <w:rFonts w:ascii="Times New Roman" w:eastAsia="Arial" w:hAnsi="Times New Roman" w:cs="Times New Roman"/>
          <w:sz w:val="24"/>
          <w:szCs w:val="24"/>
        </w:rPr>
        <w:t xml:space="preserve">konkursu </w:t>
      </w:r>
      <w:r w:rsidRPr="005B13BB">
        <w:rPr>
          <w:rFonts w:ascii="Times New Roman" w:eastAsia="Arial" w:hAnsi="Times New Roman" w:cs="Times New Roman"/>
          <w:sz w:val="24"/>
          <w:szCs w:val="24"/>
        </w:rPr>
        <w:t xml:space="preserve">mającego na celu wyłonienie najlepszych inicjatyw </w:t>
      </w:r>
      <w:r>
        <w:rPr>
          <w:rFonts w:ascii="Times New Roman" w:eastAsia="Arial" w:hAnsi="Times New Roman" w:cs="Times New Roman"/>
          <w:sz w:val="24"/>
          <w:szCs w:val="24"/>
        </w:rPr>
        <w:t>kulturalnych</w:t>
      </w:r>
      <w:r w:rsidRPr="005B13BB">
        <w:rPr>
          <w:rFonts w:ascii="Times New Roman" w:eastAsia="Arial" w:hAnsi="Times New Roman" w:cs="Times New Roman"/>
          <w:sz w:val="24"/>
          <w:szCs w:val="24"/>
        </w:rPr>
        <w:t xml:space="preserve"> </w:t>
      </w:r>
      <w:r>
        <w:rPr>
          <w:rFonts w:ascii="Times New Roman" w:eastAsia="Arial" w:hAnsi="Times New Roman" w:cs="Times New Roman"/>
          <w:sz w:val="24"/>
          <w:szCs w:val="24"/>
        </w:rPr>
        <w:t xml:space="preserve">zgłoszonych </w:t>
      </w:r>
      <w:r w:rsidRPr="005B13BB">
        <w:rPr>
          <w:rFonts w:ascii="Times New Roman" w:eastAsia="Arial" w:hAnsi="Times New Roman" w:cs="Times New Roman"/>
          <w:sz w:val="24"/>
          <w:szCs w:val="24"/>
        </w:rPr>
        <w:t xml:space="preserve">przez </w:t>
      </w:r>
      <w:r>
        <w:rPr>
          <w:rFonts w:ascii="Times New Roman" w:eastAsia="Arial" w:hAnsi="Times New Roman" w:cs="Times New Roman"/>
          <w:sz w:val="24"/>
          <w:szCs w:val="24"/>
        </w:rPr>
        <w:t xml:space="preserve">grupy </w:t>
      </w:r>
      <w:r w:rsidRPr="005B13BB">
        <w:rPr>
          <w:rFonts w:ascii="Times New Roman" w:eastAsia="Arial" w:hAnsi="Times New Roman" w:cs="Times New Roman"/>
          <w:sz w:val="24"/>
          <w:szCs w:val="24"/>
        </w:rPr>
        <w:t xml:space="preserve">mieszkańców Gminy </w:t>
      </w:r>
      <w:r w:rsidR="00870FD4">
        <w:rPr>
          <w:rFonts w:ascii="Times New Roman" w:eastAsia="Arial" w:hAnsi="Times New Roman" w:cs="Times New Roman"/>
          <w:sz w:val="24"/>
          <w:szCs w:val="24"/>
        </w:rPr>
        <w:t>Kruklanki</w:t>
      </w:r>
      <w:r w:rsidRPr="005B13BB">
        <w:rPr>
          <w:rFonts w:ascii="Times New Roman" w:eastAsia="Arial" w:hAnsi="Times New Roman" w:cs="Times New Roman"/>
          <w:sz w:val="24"/>
          <w:szCs w:val="24"/>
        </w:rPr>
        <w:t xml:space="preserve">, które otrzymają dofinansowanie oraz </w:t>
      </w:r>
      <w:r w:rsidR="00870FD4">
        <w:rPr>
          <w:rFonts w:ascii="Times New Roman" w:eastAsia="Arial" w:hAnsi="Times New Roman" w:cs="Times New Roman"/>
          <w:sz w:val="24"/>
          <w:szCs w:val="24"/>
        </w:rPr>
        <w:t>zrealizują je we</w:t>
      </w:r>
      <w:r w:rsidRPr="005B13BB">
        <w:rPr>
          <w:rFonts w:ascii="Times New Roman" w:eastAsia="Arial" w:hAnsi="Times New Roman" w:cs="Times New Roman"/>
          <w:sz w:val="24"/>
          <w:szCs w:val="24"/>
        </w:rPr>
        <w:t xml:space="preserve"> współpracy z </w:t>
      </w:r>
      <w:r w:rsidR="00870FD4" w:rsidRPr="00870FD4">
        <w:rPr>
          <w:rFonts w:ascii="Times New Roman" w:eastAsia="Arial" w:hAnsi="Times New Roman" w:cs="Times New Roman"/>
          <w:sz w:val="24"/>
          <w:szCs w:val="24"/>
        </w:rPr>
        <w:t>Biblioteką i Ośrodkiem</w:t>
      </w:r>
      <w:r w:rsidR="00870FD4">
        <w:rPr>
          <w:rFonts w:ascii="Times New Roman" w:eastAsia="Arial" w:hAnsi="Times New Roman" w:cs="Times New Roman"/>
          <w:sz w:val="24"/>
          <w:szCs w:val="24"/>
        </w:rPr>
        <w:t xml:space="preserve"> Kultury Gminy Kruklanki. </w:t>
      </w:r>
      <w:r w:rsidR="00870FD4" w:rsidRPr="00870FD4">
        <w:rPr>
          <w:rFonts w:ascii="Times New Roman" w:eastAsia="Arial" w:hAnsi="Times New Roman" w:cs="Times New Roman"/>
          <w:sz w:val="24"/>
          <w:szCs w:val="24"/>
        </w:rPr>
        <w:t>Biblioteka i Ośrodek Kultury Gminy Kruklanki otrzymał dofinansowanie ze środków Ministra Kultury i Dziedzictwa Narodowego w ramach programu Narodowego Centrum Kultury „Dom Kultury+ Inicjatywy lokalne. Edycja 2022”</w:t>
      </w:r>
    </w:p>
    <w:p w:rsidR="00985F9C" w:rsidRPr="007413C8" w:rsidRDefault="00985F9C" w:rsidP="00985F9C">
      <w:pPr>
        <w:spacing w:line="360" w:lineRule="auto"/>
        <w:rPr>
          <w:rFonts w:ascii="Times New Roman" w:eastAsia="Times New Roman" w:hAnsi="Times New Roman" w:cs="Times New Roman"/>
          <w:sz w:val="16"/>
          <w:szCs w:val="16"/>
        </w:rPr>
      </w:pPr>
    </w:p>
    <w:p w:rsidR="00985F9C" w:rsidRPr="00FC3D3A" w:rsidRDefault="00985F9C" w:rsidP="00FC3D3A">
      <w:pPr>
        <w:pStyle w:val="Akapitzlist"/>
        <w:numPr>
          <w:ilvl w:val="0"/>
          <w:numId w:val="16"/>
        </w:numPr>
        <w:tabs>
          <w:tab w:val="left" w:pos="426"/>
        </w:tabs>
        <w:spacing w:line="360" w:lineRule="auto"/>
        <w:ind w:left="426" w:hanging="284"/>
        <w:rPr>
          <w:rFonts w:ascii="Times New Roman" w:eastAsia="Arial" w:hAnsi="Times New Roman" w:cs="Times New Roman"/>
          <w:b/>
          <w:sz w:val="24"/>
          <w:szCs w:val="24"/>
        </w:rPr>
      </w:pPr>
      <w:r w:rsidRPr="00FC3D3A">
        <w:rPr>
          <w:rFonts w:ascii="Times New Roman" w:eastAsia="Arial" w:hAnsi="Times New Roman" w:cs="Times New Roman"/>
          <w:b/>
          <w:sz w:val="24"/>
          <w:szCs w:val="24"/>
        </w:rPr>
        <w:t>Główne cele naboru:</w:t>
      </w:r>
    </w:p>
    <w:p w:rsidR="00985F9C" w:rsidRPr="00FC3D3A" w:rsidRDefault="00985F9C" w:rsidP="00FC3D3A">
      <w:pPr>
        <w:pStyle w:val="Akapitzlist"/>
        <w:numPr>
          <w:ilvl w:val="0"/>
          <w:numId w:val="17"/>
        </w:numPr>
        <w:tabs>
          <w:tab w:val="left" w:pos="993"/>
        </w:tabs>
        <w:spacing w:line="360" w:lineRule="auto"/>
        <w:ind w:left="567" w:hanging="28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Celem strategicznym programu Narodowego Centrum Kultury Dom Kultury+</w:t>
      </w:r>
      <w:r w:rsidRPr="00FC3D3A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 xml:space="preserve">Inicjatywy Lokalne jest inicjowanie działań służących wzmocnieniu zaangażowania domów kultury w życie społeczności lokalnej, odkrywaniu, rozwijaniu potencjału </w:t>
      </w:r>
      <w:r w:rsidR="00F43BD9">
        <w:rPr>
          <w:rFonts w:ascii="Times New Roman" w:eastAsia="Arial" w:hAnsi="Times New Roman" w:cs="Times New Roman"/>
          <w:sz w:val="24"/>
          <w:szCs w:val="24"/>
        </w:rPr>
        <w:br/>
      </w:r>
      <w:r w:rsidRPr="00FC3D3A">
        <w:rPr>
          <w:rFonts w:ascii="Times New Roman" w:eastAsia="Arial" w:hAnsi="Times New Roman" w:cs="Times New Roman"/>
          <w:sz w:val="24"/>
          <w:szCs w:val="24"/>
        </w:rPr>
        <w:t>i kapitału kulturowego jej członków oraz kulturotwórczych zasobów społeczności.</w:t>
      </w:r>
    </w:p>
    <w:p w:rsidR="00985F9C" w:rsidRPr="00FC3D3A" w:rsidRDefault="00985F9C" w:rsidP="00FC3D3A">
      <w:pPr>
        <w:pStyle w:val="Akapitzlist"/>
        <w:numPr>
          <w:ilvl w:val="0"/>
          <w:numId w:val="17"/>
        </w:numPr>
        <w:tabs>
          <w:tab w:val="left" w:pos="1134"/>
        </w:tabs>
        <w:spacing w:line="360" w:lineRule="auto"/>
        <w:ind w:left="567" w:hanging="28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Celem   programu   jest   inicjowanie   działań   służących wzmocnieniu</w:t>
      </w:r>
      <w:r w:rsidRPr="00FC3D3A">
        <w:rPr>
          <w:rFonts w:ascii="Times New Roman" w:eastAsia="Symbol" w:hAnsi="Times New Roman" w:cs="Times New Roman"/>
          <w:sz w:val="24"/>
          <w:szCs w:val="24"/>
        </w:rPr>
        <w:t xml:space="preserve">  </w:t>
      </w:r>
      <w:r w:rsidRPr="00FC3D3A">
        <w:rPr>
          <w:rFonts w:ascii="Times New Roman" w:eastAsia="Arial" w:hAnsi="Times New Roman" w:cs="Times New Roman"/>
          <w:sz w:val="24"/>
          <w:szCs w:val="24"/>
        </w:rPr>
        <w:t xml:space="preserve">zaangażowania </w:t>
      </w:r>
      <w:r w:rsidR="003B2E6C">
        <w:rPr>
          <w:rFonts w:ascii="Times New Roman" w:eastAsia="Arial" w:hAnsi="Times New Roman" w:cs="Times New Roman"/>
          <w:sz w:val="24"/>
          <w:szCs w:val="24"/>
        </w:rPr>
        <w:t>Biblioteki</w:t>
      </w:r>
      <w:r w:rsidR="003B2E6C" w:rsidRPr="00870FD4">
        <w:rPr>
          <w:rFonts w:ascii="Times New Roman" w:eastAsia="Arial" w:hAnsi="Times New Roman" w:cs="Times New Roman"/>
          <w:sz w:val="24"/>
          <w:szCs w:val="24"/>
        </w:rPr>
        <w:t xml:space="preserve"> i Ośr</w:t>
      </w:r>
      <w:r w:rsidR="003B2E6C">
        <w:rPr>
          <w:rFonts w:ascii="Times New Roman" w:eastAsia="Arial" w:hAnsi="Times New Roman" w:cs="Times New Roman"/>
          <w:sz w:val="24"/>
          <w:szCs w:val="24"/>
        </w:rPr>
        <w:t>odka</w:t>
      </w:r>
      <w:r w:rsidR="003B2E6C" w:rsidRPr="00870FD4">
        <w:rPr>
          <w:rFonts w:ascii="Times New Roman" w:eastAsia="Arial" w:hAnsi="Times New Roman" w:cs="Times New Roman"/>
          <w:sz w:val="24"/>
          <w:szCs w:val="24"/>
        </w:rPr>
        <w:t xml:space="preserve"> Kultury Gminy Kruklanki</w:t>
      </w:r>
      <w:r w:rsidR="003B2E6C" w:rsidRPr="00FC3D3A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>w życie społeczności lokalnej, stworzenie warunków sprzyjających rozwojowi współpracy, komunikacji, pobudzenie aktywności obywatelskiej w przestrzeni kultury, wykreowanie warunków</w:t>
      </w:r>
      <w:r w:rsidRPr="00FC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>sprzyjających</w:t>
      </w:r>
      <w:r w:rsidR="00FB33C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>nowoczesnej</w:t>
      </w:r>
      <w:r w:rsidRPr="00FC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>edukacji</w:t>
      </w:r>
      <w:r w:rsidRPr="00FC3D3A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>kulturalnej i artystycznej.</w:t>
      </w:r>
    </w:p>
    <w:p w:rsidR="00985F9C" w:rsidRPr="00FC3D3A" w:rsidRDefault="00985F9C" w:rsidP="00FC3D3A">
      <w:pPr>
        <w:pStyle w:val="Akapitzlist"/>
        <w:numPr>
          <w:ilvl w:val="0"/>
          <w:numId w:val="17"/>
        </w:numPr>
        <w:tabs>
          <w:tab w:val="left" w:pos="1134"/>
        </w:tabs>
        <w:spacing w:line="360" w:lineRule="auto"/>
        <w:ind w:left="567" w:hanging="283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Program służy również wzmocnieniu potencjału społecznego, inicjowaniu oddolnych inicjatyw kulturalnych oraz wspieraniu ak</w:t>
      </w:r>
      <w:r w:rsidR="00FB33C6">
        <w:rPr>
          <w:rFonts w:ascii="Times New Roman" w:eastAsia="Arial" w:hAnsi="Times New Roman" w:cs="Times New Roman"/>
          <w:sz w:val="24"/>
          <w:szCs w:val="24"/>
        </w:rPr>
        <w:t xml:space="preserve">tywności mieszkańców Gminy </w:t>
      </w:r>
      <w:r w:rsidR="003B2E6C">
        <w:rPr>
          <w:rFonts w:ascii="Times New Roman" w:eastAsia="Arial" w:hAnsi="Times New Roman" w:cs="Times New Roman"/>
          <w:sz w:val="24"/>
          <w:szCs w:val="24"/>
        </w:rPr>
        <w:t>Kruklanki</w:t>
      </w:r>
      <w:r w:rsidRPr="00FC3D3A">
        <w:rPr>
          <w:rFonts w:ascii="Times New Roman" w:eastAsia="Arial" w:hAnsi="Times New Roman" w:cs="Times New Roman"/>
          <w:sz w:val="24"/>
          <w:szCs w:val="24"/>
        </w:rPr>
        <w:t>.</w:t>
      </w:r>
    </w:p>
    <w:p w:rsidR="00985F9C" w:rsidRPr="007413C8" w:rsidRDefault="00985F9C" w:rsidP="00985F9C">
      <w:pPr>
        <w:spacing w:line="360" w:lineRule="auto"/>
        <w:rPr>
          <w:rFonts w:ascii="Times New Roman" w:eastAsia="Symbol" w:hAnsi="Times New Roman" w:cs="Times New Roman"/>
          <w:sz w:val="16"/>
          <w:szCs w:val="16"/>
        </w:rPr>
      </w:pPr>
    </w:p>
    <w:p w:rsidR="00985F9C" w:rsidRPr="00FC3D3A" w:rsidRDefault="00985F9C" w:rsidP="00FC3D3A">
      <w:pPr>
        <w:pStyle w:val="Akapitzlist"/>
        <w:numPr>
          <w:ilvl w:val="0"/>
          <w:numId w:val="16"/>
        </w:numPr>
        <w:tabs>
          <w:tab w:val="left" w:pos="851"/>
        </w:tabs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C3D3A">
        <w:rPr>
          <w:rFonts w:ascii="Times New Roman" w:eastAsia="Arial" w:hAnsi="Times New Roman" w:cs="Times New Roman"/>
          <w:b/>
          <w:sz w:val="24"/>
          <w:szCs w:val="24"/>
        </w:rPr>
        <w:t>Kto może ubiegać się o dofinansowanie?</w:t>
      </w:r>
    </w:p>
    <w:p w:rsidR="00985F9C" w:rsidRPr="00FC3D3A" w:rsidRDefault="00985F9C" w:rsidP="00FC3D3A">
      <w:pPr>
        <w:pStyle w:val="Akapitzlist"/>
        <w:numPr>
          <w:ilvl w:val="0"/>
          <w:numId w:val="18"/>
        </w:numPr>
        <w:tabs>
          <w:tab w:val="left" w:pos="1134"/>
        </w:tabs>
        <w:spacing w:line="36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b/>
          <w:sz w:val="24"/>
          <w:szCs w:val="24"/>
        </w:rPr>
        <w:t xml:space="preserve">Grupy nieformalne </w:t>
      </w:r>
      <w:r w:rsidRPr="00FC3D3A">
        <w:rPr>
          <w:rFonts w:ascii="Times New Roman" w:eastAsia="Arial" w:hAnsi="Times New Roman" w:cs="Times New Roman"/>
          <w:sz w:val="24"/>
          <w:szCs w:val="24"/>
        </w:rPr>
        <w:t>–</w:t>
      </w:r>
      <w:r w:rsidRPr="00FC3D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>(minimum 3</w:t>
      </w:r>
      <w:r w:rsidRPr="00FC3D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>osoby, które nie posiadają osobowości</w:t>
      </w:r>
      <w:r w:rsidRPr="00FC3D3A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Pr="00FC3D3A">
        <w:rPr>
          <w:rFonts w:ascii="Times New Roman" w:eastAsia="Arial" w:hAnsi="Times New Roman" w:cs="Times New Roman"/>
          <w:sz w:val="24"/>
          <w:szCs w:val="24"/>
        </w:rPr>
        <w:t xml:space="preserve">prawnej </w:t>
      </w:r>
      <w:r w:rsidRPr="00FC3D3A">
        <w:rPr>
          <w:rFonts w:ascii="Times New Roman" w:eastAsia="Arial" w:hAnsi="Times New Roman" w:cs="Times New Roman"/>
          <w:sz w:val="24"/>
          <w:szCs w:val="24"/>
        </w:rPr>
        <w:br/>
        <w:t>i chcą wspólnie realizować działania w obszarze kultury).</w:t>
      </w:r>
    </w:p>
    <w:p w:rsidR="00985F9C" w:rsidRPr="00FC3D3A" w:rsidRDefault="00985F9C" w:rsidP="00FC3D3A">
      <w:pPr>
        <w:pStyle w:val="Akapitzlist"/>
        <w:numPr>
          <w:ilvl w:val="0"/>
          <w:numId w:val="18"/>
        </w:numPr>
        <w:tabs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Każda z grup może złożyć tylko jeden wniosek.</w:t>
      </w:r>
    </w:p>
    <w:p w:rsidR="00985F9C" w:rsidRPr="00FC3D3A" w:rsidRDefault="00985F9C" w:rsidP="00FC3D3A">
      <w:pPr>
        <w:pStyle w:val="Akapitzlist"/>
        <w:numPr>
          <w:ilvl w:val="0"/>
          <w:numId w:val="18"/>
        </w:numPr>
        <w:tabs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 xml:space="preserve">Wnioskodawcy muszą być mieszkańcami Gminy </w:t>
      </w:r>
      <w:r w:rsidR="003B2E6C">
        <w:rPr>
          <w:rFonts w:ascii="Times New Roman" w:eastAsia="Arial" w:hAnsi="Times New Roman" w:cs="Times New Roman"/>
          <w:sz w:val="24"/>
          <w:szCs w:val="24"/>
        </w:rPr>
        <w:t>Kruklanki</w:t>
      </w:r>
      <w:r w:rsidRPr="00FC3D3A">
        <w:rPr>
          <w:rFonts w:ascii="Times New Roman" w:eastAsia="Arial" w:hAnsi="Times New Roman" w:cs="Times New Roman"/>
          <w:sz w:val="24"/>
          <w:szCs w:val="24"/>
        </w:rPr>
        <w:t xml:space="preserve"> i kierować swoje działania do mieszkańców Gminy </w:t>
      </w:r>
      <w:r w:rsidR="003B2E6C">
        <w:rPr>
          <w:rFonts w:ascii="Times New Roman" w:eastAsia="Arial" w:hAnsi="Times New Roman" w:cs="Times New Roman"/>
          <w:sz w:val="24"/>
          <w:szCs w:val="24"/>
        </w:rPr>
        <w:t>Kruklanki</w:t>
      </w:r>
      <w:r w:rsidRPr="00FC3D3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985F9C" w:rsidRPr="007413C8" w:rsidRDefault="00985F9C" w:rsidP="00985F9C">
      <w:pPr>
        <w:tabs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16"/>
          <w:szCs w:val="16"/>
        </w:rPr>
      </w:pPr>
    </w:p>
    <w:p w:rsidR="00985F9C" w:rsidRPr="00FC3D3A" w:rsidRDefault="00985F9C" w:rsidP="00FC3D3A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right="20"/>
        <w:rPr>
          <w:rFonts w:ascii="Times New Roman" w:eastAsia="Arial" w:hAnsi="Times New Roman" w:cs="Times New Roman"/>
          <w:b/>
          <w:sz w:val="24"/>
          <w:szCs w:val="24"/>
        </w:rPr>
      </w:pPr>
      <w:r w:rsidRPr="00FC3D3A">
        <w:rPr>
          <w:rFonts w:ascii="Times New Roman" w:eastAsia="Arial" w:hAnsi="Times New Roman" w:cs="Times New Roman"/>
          <w:b/>
          <w:sz w:val="24"/>
          <w:szCs w:val="24"/>
        </w:rPr>
        <w:t>Jakie formy i tematy działań w obszarze kultury mogą uzyskać dofinansowanie?</w:t>
      </w:r>
    </w:p>
    <w:p w:rsidR="00985F9C" w:rsidRPr="00FC3D3A" w:rsidRDefault="00FC3D3A" w:rsidP="004351EA">
      <w:pPr>
        <w:pStyle w:val="Akapitzlist"/>
        <w:numPr>
          <w:ilvl w:val="0"/>
          <w:numId w:val="19"/>
        </w:numPr>
        <w:tabs>
          <w:tab w:val="left" w:pos="567"/>
          <w:tab w:val="left" w:pos="1134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</w:t>
      </w:r>
      <w:r w:rsidR="00985F9C" w:rsidRPr="00FC3D3A">
        <w:rPr>
          <w:rFonts w:ascii="Times New Roman" w:eastAsia="Arial" w:hAnsi="Times New Roman" w:cs="Times New Roman"/>
          <w:sz w:val="24"/>
          <w:szCs w:val="24"/>
        </w:rPr>
        <w:t>Najwyżej oceniane będą inicjatywy stanowiące cykl w</w:t>
      </w:r>
      <w:r w:rsidR="004351EA">
        <w:rPr>
          <w:rFonts w:ascii="Times New Roman" w:eastAsia="Arial" w:hAnsi="Times New Roman" w:cs="Times New Roman"/>
          <w:sz w:val="24"/>
          <w:szCs w:val="24"/>
        </w:rPr>
        <w:t xml:space="preserve">ydarzeń np. warsztaty </w:t>
      </w:r>
      <w:r w:rsidR="00985F9C" w:rsidRPr="00FC3D3A">
        <w:rPr>
          <w:rFonts w:ascii="Times New Roman" w:eastAsia="Arial" w:hAnsi="Times New Roman" w:cs="Times New Roman"/>
          <w:sz w:val="24"/>
          <w:szCs w:val="24"/>
        </w:rPr>
        <w:t>(rękodzielnicze, teatralne, muzyczne, fotograficzne, teatralne, taneczne itp.),</w:t>
      </w:r>
      <w:r w:rsidR="00F43BD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85F9C" w:rsidRPr="00FC3D3A">
        <w:rPr>
          <w:rFonts w:ascii="Times New Roman" w:eastAsia="Arial" w:hAnsi="Times New Roman" w:cs="Times New Roman"/>
          <w:sz w:val="24"/>
          <w:szCs w:val="24"/>
        </w:rPr>
        <w:lastRenderedPageBreak/>
        <w:t>konferencje, wernisaże, wieczorki poet</w:t>
      </w:r>
      <w:r>
        <w:rPr>
          <w:rFonts w:ascii="Times New Roman" w:eastAsia="Arial" w:hAnsi="Times New Roman" w:cs="Times New Roman"/>
          <w:sz w:val="24"/>
          <w:szCs w:val="24"/>
        </w:rPr>
        <w:t xml:space="preserve">yckie, spotkania z zaproszonymi </w:t>
      </w:r>
      <w:r w:rsidR="00985F9C" w:rsidRPr="00FC3D3A">
        <w:rPr>
          <w:rFonts w:ascii="Times New Roman" w:eastAsia="Arial" w:hAnsi="Times New Roman" w:cs="Times New Roman"/>
          <w:sz w:val="24"/>
          <w:szCs w:val="24"/>
        </w:rPr>
        <w:t>przedstawicielami środowisk twórczych.</w:t>
      </w:r>
    </w:p>
    <w:p w:rsidR="00985F9C" w:rsidRPr="00FC3D3A" w:rsidRDefault="00985F9C" w:rsidP="00FC3D3A">
      <w:pPr>
        <w:pStyle w:val="Akapitzlist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Inicjatywy kształtujące i pielęgnuj</w:t>
      </w:r>
      <w:r w:rsidR="00026A65">
        <w:rPr>
          <w:rFonts w:ascii="Times New Roman" w:eastAsia="Arial" w:hAnsi="Times New Roman" w:cs="Times New Roman"/>
          <w:sz w:val="24"/>
          <w:szCs w:val="24"/>
        </w:rPr>
        <w:t xml:space="preserve">ące regionalizm oraz integrację </w:t>
      </w:r>
      <w:r w:rsidRPr="00FC3D3A">
        <w:rPr>
          <w:rFonts w:ascii="Times New Roman" w:eastAsia="Arial" w:hAnsi="Times New Roman" w:cs="Times New Roman"/>
          <w:sz w:val="24"/>
          <w:szCs w:val="24"/>
        </w:rPr>
        <w:t>międzypokoleniową.</w:t>
      </w:r>
    </w:p>
    <w:p w:rsidR="00985F9C" w:rsidRPr="00FC3D3A" w:rsidRDefault="00985F9C" w:rsidP="00FC3D3A">
      <w:pPr>
        <w:pStyle w:val="Akapitzlist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Inicjatywy odpowiadające kulturalnym potrzebom społeczności lokalnej.</w:t>
      </w:r>
    </w:p>
    <w:p w:rsidR="00985F9C" w:rsidRPr="00FC3D3A" w:rsidRDefault="00985F9C" w:rsidP="00FC3D3A">
      <w:pPr>
        <w:pStyle w:val="Akapitzlist"/>
        <w:numPr>
          <w:ilvl w:val="0"/>
          <w:numId w:val="19"/>
        </w:numPr>
        <w:tabs>
          <w:tab w:val="left" w:pos="851"/>
          <w:tab w:val="left" w:pos="993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Inicjatywy, które będą miały możliwość kontynuacji w dalszych latach.</w:t>
      </w:r>
    </w:p>
    <w:p w:rsidR="00985F9C" w:rsidRPr="007413C8" w:rsidRDefault="00985F9C" w:rsidP="00985F9C">
      <w:pPr>
        <w:tabs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16"/>
          <w:szCs w:val="16"/>
        </w:rPr>
      </w:pPr>
    </w:p>
    <w:p w:rsidR="00985F9C" w:rsidRPr="00FC3D3A" w:rsidRDefault="00985F9C" w:rsidP="00FC3D3A">
      <w:pPr>
        <w:pStyle w:val="Akapitzlist"/>
        <w:numPr>
          <w:ilvl w:val="0"/>
          <w:numId w:val="16"/>
        </w:numPr>
        <w:tabs>
          <w:tab w:val="left" w:pos="993"/>
        </w:tabs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FC3D3A">
        <w:rPr>
          <w:rFonts w:ascii="Times New Roman" w:eastAsia="Arial" w:hAnsi="Times New Roman" w:cs="Times New Roman"/>
          <w:b/>
          <w:sz w:val="24"/>
          <w:szCs w:val="24"/>
        </w:rPr>
        <w:t>Kryteria oceny wniosków:</w:t>
      </w:r>
    </w:p>
    <w:p w:rsidR="00985F9C" w:rsidRPr="00FC3D3A" w:rsidRDefault="00985F9C" w:rsidP="000A45D5">
      <w:pPr>
        <w:pStyle w:val="Akapitzlist"/>
        <w:numPr>
          <w:ilvl w:val="0"/>
          <w:numId w:val="20"/>
        </w:numPr>
        <w:tabs>
          <w:tab w:val="left" w:pos="993"/>
          <w:tab w:val="left" w:pos="1134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 xml:space="preserve">Oceny złożonych wniosków dokona niezależna Komisja </w:t>
      </w:r>
      <w:r w:rsidR="007C5D22">
        <w:rPr>
          <w:rFonts w:ascii="Times New Roman" w:eastAsia="Arial" w:hAnsi="Times New Roman" w:cs="Times New Roman"/>
          <w:sz w:val="24"/>
          <w:szCs w:val="24"/>
        </w:rPr>
        <w:t xml:space="preserve">Konkursowa powołana przez </w:t>
      </w:r>
      <w:r w:rsidR="00AB5AD2">
        <w:rPr>
          <w:rFonts w:ascii="Times New Roman" w:eastAsia="Arial" w:hAnsi="Times New Roman" w:cs="Times New Roman"/>
          <w:sz w:val="24"/>
          <w:szCs w:val="24"/>
        </w:rPr>
        <w:t xml:space="preserve">dyrektora Biblioteki i Ośrodka </w:t>
      </w:r>
      <w:r w:rsidR="000A45D5" w:rsidRPr="000A45D5">
        <w:rPr>
          <w:rFonts w:ascii="Times New Roman" w:eastAsia="Arial" w:hAnsi="Times New Roman" w:cs="Times New Roman"/>
          <w:sz w:val="24"/>
          <w:szCs w:val="24"/>
        </w:rPr>
        <w:t>Kultury Gminy Kruklanki</w:t>
      </w:r>
      <w:r w:rsidRPr="00FC3D3A">
        <w:rPr>
          <w:rFonts w:ascii="Times New Roman" w:eastAsia="Arial" w:hAnsi="Times New Roman" w:cs="Times New Roman"/>
          <w:sz w:val="24"/>
          <w:szCs w:val="24"/>
        </w:rPr>
        <w:t xml:space="preserve">. </w:t>
      </w:r>
    </w:p>
    <w:p w:rsidR="00985F9C" w:rsidRPr="00FC3D3A" w:rsidRDefault="00985F9C" w:rsidP="00FC3D3A">
      <w:pPr>
        <w:pStyle w:val="Akapitzlist"/>
        <w:numPr>
          <w:ilvl w:val="0"/>
          <w:numId w:val="20"/>
        </w:numPr>
        <w:tabs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3D3A">
        <w:rPr>
          <w:rFonts w:ascii="Times New Roman" w:eastAsia="Arial" w:hAnsi="Times New Roman" w:cs="Times New Roman"/>
          <w:sz w:val="24"/>
          <w:szCs w:val="24"/>
        </w:rPr>
        <w:t>Ocena zostanie dokonana według kryteriów oceny formalnej i merytorycznej.</w:t>
      </w:r>
    </w:p>
    <w:p w:rsidR="00985F9C" w:rsidRPr="005B13BB" w:rsidRDefault="00985F9C" w:rsidP="004351EA">
      <w:pPr>
        <w:spacing w:line="360" w:lineRule="auto"/>
        <w:ind w:left="709"/>
        <w:rPr>
          <w:rFonts w:ascii="Times New Roman" w:eastAsia="Arial" w:hAnsi="Times New Roman" w:cs="Times New Roman"/>
          <w:b/>
          <w:sz w:val="24"/>
          <w:szCs w:val="24"/>
        </w:rPr>
      </w:pPr>
      <w:r w:rsidRPr="005B13BB">
        <w:rPr>
          <w:rFonts w:ascii="Times New Roman" w:eastAsia="Arial" w:hAnsi="Times New Roman" w:cs="Times New Roman"/>
          <w:b/>
          <w:sz w:val="24"/>
          <w:szCs w:val="24"/>
        </w:rPr>
        <w:t>Ocena formalna:</w:t>
      </w:r>
      <w:r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</w:p>
    <w:p w:rsidR="00F63444" w:rsidRPr="004351EA" w:rsidRDefault="00F63444" w:rsidP="00F63444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Termin złożenia wniosku</w:t>
      </w:r>
      <w:r>
        <w:rPr>
          <w:rFonts w:ascii="Times New Roman" w:eastAsia="Arial" w:hAnsi="Times New Roman" w:cs="Times New Roman"/>
          <w:sz w:val="24"/>
          <w:szCs w:val="24"/>
        </w:rPr>
        <w:t xml:space="preserve">  - do </w:t>
      </w:r>
      <w:r w:rsidR="003B2E6C">
        <w:rPr>
          <w:rFonts w:ascii="Times New Roman" w:eastAsia="Symbol" w:hAnsi="Times New Roman" w:cs="Times New Roman"/>
          <w:sz w:val="24"/>
          <w:szCs w:val="24"/>
        </w:rPr>
        <w:t>15 czerwca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3B2E6C">
        <w:rPr>
          <w:rFonts w:ascii="Times New Roman" w:eastAsia="Symbol" w:hAnsi="Times New Roman" w:cs="Times New Roman"/>
          <w:sz w:val="24"/>
          <w:szCs w:val="24"/>
        </w:rPr>
        <w:t>2022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 r. do godz. 14:00</w:t>
      </w:r>
      <w:r w:rsidRPr="004351EA">
        <w:rPr>
          <w:rFonts w:ascii="Times New Roman" w:eastAsia="Arial" w:hAnsi="Times New Roman" w:cs="Times New Roman"/>
          <w:sz w:val="24"/>
          <w:szCs w:val="24"/>
        </w:rPr>
        <w:t>.</w:t>
      </w:r>
    </w:p>
    <w:p w:rsidR="00F63444" w:rsidRPr="00F63444" w:rsidRDefault="00F63444" w:rsidP="00F63444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 xml:space="preserve">Wniosek złożony i podpisany przez członków grupy </w:t>
      </w:r>
      <w:r>
        <w:rPr>
          <w:rFonts w:ascii="Times New Roman" w:eastAsia="Arial" w:hAnsi="Times New Roman" w:cs="Times New Roman"/>
          <w:sz w:val="24"/>
          <w:szCs w:val="24"/>
        </w:rPr>
        <w:t xml:space="preserve">nieformalnej </w:t>
      </w:r>
      <w:r w:rsidRPr="004351EA">
        <w:rPr>
          <w:rFonts w:ascii="Times New Roman" w:eastAsia="Arial" w:hAnsi="Times New Roman" w:cs="Times New Roman"/>
          <w:sz w:val="24"/>
          <w:szCs w:val="24"/>
        </w:rPr>
        <w:t>na wymaganym formularzu.</w:t>
      </w:r>
    </w:p>
    <w:p w:rsidR="00F63444" w:rsidRPr="00737B00" w:rsidRDefault="00F63444" w:rsidP="00F63444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Realizowanie zaplanowanych działań w obszarze</w:t>
      </w:r>
      <w:r>
        <w:rPr>
          <w:rFonts w:ascii="Times New Roman" w:eastAsia="Arial" w:hAnsi="Times New Roman" w:cs="Times New Roman"/>
          <w:sz w:val="24"/>
          <w:szCs w:val="24"/>
        </w:rPr>
        <w:t xml:space="preserve"> Gminy </w:t>
      </w:r>
      <w:r w:rsidR="003B2E6C">
        <w:rPr>
          <w:rFonts w:ascii="Times New Roman" w:eastAsia="Arial" w:hAnsi="Times New Roman" w:cs="Times New Roman"/>
          <w:sz w:val="24"/>
          <w:szCs w:val="24"/>
        </w:rPr>
        <w:t>Kruklanki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:rsidR="00DC5D98" w:rsidRPr="00442A9E" w:rsidRDefault="00985F9C" w:rsidP="00442A9E">
      <w:pPr>
        <w:pStyle w:val="Akapitzlist"/>
        <w:numPr>
          <w:ilvl w:val="0"/>
          <w:numId w:val="30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Czas realizacji inicjatywy zgodny z założeniami konkursu</w:t>
      </w:r>
      <w:r w:rsidR="00DC5D9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C5D98" w:rsidRPr="004351EA">
        <w:rPr>
          <w:rFonts w:ascii="Times New Roman" w:eastAsia="Arial" w:hAnsi="Times New Roman" w:cs="Times New Roman"/>
          <w:sz w:val="24"/>
          <w:szCs w:val="24"/>
        </w:rPr>
        <w:t>- minim</w:t>
      </w:r>
      <w:r w:rsidR="007C5D22">
        <w:rPr>
          <w:rFonts w:ascii="Times New Roman" w:eastAsia="Arial" w:hAnsi="Times New Roman" w:cs="Times New Roman"/>
          <w:sz w:val="24"/>
          <w:szCs w:val="24"/>
        </w:rPr>
        <w:t xml:space="preserve">um 1 miesiąc, w terminie </w:t>
      </w:r>
      <w:r w:rsidR="003B2E6C">
        <w:rPr>
          <w:rFonts w:ascii="Times New Roman" w:eastAsia="Arial" w:hAnsi="Times New Roman" w:cs="Times New Roman"/>
          <w:sz w:val="24"/>
          <w:szCs w:val="24"/>
        </w:rPr>
        <w:t>od 01.08</w:t>
      </w:r>
      <w:r w:rsidR="00442A9E">
        <w:rPr>
          <w:rFonts w:ascii="Times New Roman" w:eastAsia="Arial" w:hAnsi="Times New Roman" w:cs="Times New Roman"/>
          <w:sz w:val="24"/>
          <w:szCs w:val="24"/>
        </w:rPr>
        <w:t>.</w:t>
      </w:r>
      <w:r w:rsidR="003B2E6C">
        <w:rPr>
          <w:rFonts w:ascii="Times New Roman" w:eastAsia="Arial" w:hAnsi="Times New Roman" w:cs="Times New Roman"/>
          <w:sz w:val="24"/>
          <w:szCs w:val="24"/>
        </w:rPr>
        <w:t>2022</w:t>
      </w:r>
      <w:r w:rsidR="00442A9E">
        <w:rPr>
          <w:rFonts w:ascii="Times New Roman" w:eastAsia="Arial" w:hAnsi="Times New Roman" w:cs="Times New Roman"/>
          <w:sz w:val="24"/>
          <w:szCs w:val="24"/>
        </w:rPr>
        <w:t xml:space="preserve"> r</w:t>
      </w:r>
      <w:r w:rsidR="00CC7868">
        <w:rPr>
          <w:rFonts w:ascii="Times New Roman" w:eastAsia="Arial" w:hAnsi="Times New Roman" w:cs="Times New Roman"/>
          <w:sz w:val="24"/>
          <w:szCs w:val="24"/>
        </w:rPr>
        <w:t>.</w:t>
      </w:r>
      <w:r w:rsidR="003B2E6C">
        <w:rPr>
          <w:rFonts w:ascii="Times New Roman" w:eastAsia="Arial" w:hAnsi="Times New Roman" w:cs="Times New Roman"/>
          <w:sz w:val="24"/>
          <w:szCs w:val="24"/>
        </w:rPr>
        <w:t xml:space="preserve"> do 31.10</w:t>
      </w:r>
      <w:r w:rsidR="00442A9E">
        <w:rPr>
          <w:rFonts w:ascii="Times New Roman" w:eastAsia="Arial" w:hAnsi="Times New Roman" w:cs="Times New Roman"/>
          <w:sz w:val="24"/>
          <w:szCs w:val="24"/>
        </w:rPr>
        <w:t>.</w:t>
      </w:r>
      <w:r w:rsidR="003B2E6C">
        <w:rPr>
          <w:rFonts w:ascii="Times New Roman" w:eastAsia="Arial" w:hAnsi="Times New Roman" w:cs="Times New Roman"/>
          <w:sz w:val="24"/>
          <w:szCs w:val="24"/>
        </w:rPr>
        <w:t>2022</w:t>
      </w:r>
      <w:r w:rsidR="00442A9E">
        <w:rPr>
          <w:rFonts w:ascii="Times New Roman" w:eastAsia="Arial" w:hAnsi="Times New Roman" w:cs="Times New Roman"/>
          <w:sz w:val="24"/>
          <w:szCs w:val="24"/>
        </w:rPr>
        <w:t xml:space="preserve"> r.</w:t>
      </w:r>
      <w:r w:rsidR="003B2E6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442A9E">
        <w:rPr>
          <w:rFonts w:ascii="Times New Roman" w:eastAsia="Arial" w:hAnsi="Times New Roman" w:cs="Times New Roman"/>
          <w:sz w:val="24"/>
          <w:szCs w:val="24"/>
        </w:rPr>
        <w:t xml:space="preserve">  </w:t>
      </w:r>
    </w:p>
    <w:p w:rsidR="00985F9C" w:rsidRPr="009E6208" w:rsidRDefault="00985F9C" w:rsidP="004351EA">
      <w:pPr>
        <w:spacing w:line="360" w:lineRule="auto"/>
        <w:ind w:left="709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9E6208">
        <w:rPr>
          <w:rFonts w:ascii="Times New Roman" w:eastAsia="Arial" w:hAnsi="Times New Roman" w:cs="Times New Roman"/>
          <w:b/>
          <w:sz w:val="24"/>
          <w:szCs w:val="24"/>
        </w:rPr>
        <w:t>Ocena merytoryczna:</w:t>
      </w:r>
    </w:p>
    <w:p w:rsidR="00985F9C" w:rsidRPr="009E6208" w:rsidRDefault="00985F9C" w:rsidP="004351EA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spacing w:line="360" w:lineRule="auto"/>
        <w:ind w:right="20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E6208">
        <w:rPr>
          <w:rFonts w:ascii="Times New Roman" w:eastAsia="Arial" w:hAnsi="Times New Roman" w:cs="Times New Roman"/>
          <w:sz w:val="24"/>
          <w:szCs w:val="24"/>
        </w:rPr>
        <w:t>Zgodność zgłoszonej inicjatywy z celami konkursu (0 – 10 pkt.).</w:t>
      </w:r>
    </w:p>
    <w:p w:rsidR="00985F9C" w:rsidRPr="009E6208" w:rsidRDefault="00F63444" w:rsidP="004351EA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spacing w:line="360" w:lineRule="auto"/>
        <w:ind w:right="20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9E6208">
        <w:rPr>
          <w:rFonts w:ascii="Times New Roman" w:eastAsia="Arial" w:hAnsi="Times New Roman" w:cs="Times New Roman"/>
          <w:sz w:val="24"/>
          <w:szCs w:val="24"/>
        </w:rPr>
        <w:t>Innowacyjność inicjatywy</w:t>
      </w:r>
      <w:r w:rsidR="00AB5AD2">
        <w:rPr>
          <w:rFonts w:ascii="Times New Roman" w:eastAsia="Arial" w:hAnsi="Times New Roman" w:cs="Times New Roman"/>
          <w:sz w:val="24"/>
          <w:szCs w:val="24"/>
        </w:rPr>
        <w:t xml:space="preserve"> na terenie gminy </w:t>
      </w:r>
      <w:r w:rsidRPr="009E62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DC5D98" w:rsidRPr="009E6208">
        <w:rPr>
          <w:rFonts w:ascii="Times New Roman" w:eastAsia="Arial" w:hAnsi="Times New Roman" w:cs="Times New Roman"/>
          <w:sz w:val="24"/>
          <w:szCs w:val="24"/>
        </w:rPr>
        <w:t>(0 – 5</w:t>
      </w:r>
      <w:r w:rsidR="00985F9C" w:rsidRPr="009E6208">
        <w:rPr>
          <w:rFonts w:ascii="Times New Roman" w:eastAsia="Arial" w:hAnsi="Times New Roman" w:cs="Times New Roman"/>
          <w:sz w:val="24"/>
          <w:szCs w:val="24"/>
        </w:rPr>
        <w:t xml:space="preserve"> pkt.).</w:t>
      </w:r>
    </w:p>
    <w:p w:rsidR="00985F9C" w:rsidRPr="009E6208" w:rsidRDefault="00F63444" w:rsidP="004351EA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E6208">
        <w:rPr>
          <w:rFonts w:ascii="Times New Roman" w:eastAsia="Arial" w:hAnsi="Times New Roman" w:cs="Times New Roman"/>
          <w:sz w:val="24"/>
          <w:szCs w:val="24"/>
        </w:rPr>
        <w:t xml:space="preserve">Promocja projektu </w:t>
      </w:r>
      <w:r w:rsidR="00DC5D98" w:rsidRPr="009E6208">
        <w:rPr>
          <w:rFonts w:ascii="Times New Roman" w:eastAsia="Arial" w:hAnsi="Times New Roman" w:cs="Times New Roman"/>
          <w:sz w:val="24"/>
          <w:szCs w:val="24"/>
        </w:rPr>
        <w:t xml:space="preserve">(0 – 5 </w:t>
      </w:r>
      <w:r w:rsidR="00985F9C" w:rsidRPr="009E6208">
        <w:rPr>
          <w:rFonts w:ascii="Times New Roman" w:eastAsia="Arial" w:hAnsi="Times New Roman" w:cs="Times New Roman"/>
          <w:sz w:val="24"/>
          <w:szCs w:val="24"/>
        </w:rPr>
        <w:t>pkt.).</w:t>
      </w:r>
    </w:p>
    <w:p w:rsidR="00985F9C" w:rsidRPr="009E6208" w:rsidRDefault="00FC3D3A" w:rsidP="004351EA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E6208">
        <w:rPr>
          <w:rFonts w:ascii="Times New Roman" w:eastAsia="Arial" w:hAnsi="Times New Roman" w:cs="Times New Roman"/>
          <w:sz w:val="24"/>
          <w:szCs w:val="24"/>
        </w:rPr>
        <w:t xml:space="preserve">Przejrzystość </w:t>
      </w:r>
      <w:r w:rsidR="00985F9C" w:rsidRPr="009E6208">
        <w:rPr>
          <w:rFonts w:ascii="Times New Roman" w:eastAsia="Arial" w:hAnsi="Times New Roman" w:cs="Times New Roman"/>
          <w:sz w:val="24"/>
          <w:szCs w:val="24"/>
        </w:rPr>
        <w:t xml:space="preserve">i adekwatność budżetu </w:t>
      </w:r>
      <w:r w:rsidR="009B74DA">
        <w:rPr>
          <w:rFonts w:ascii="Times New Roman" w:eastAsia="Arial" w:hAnsi="Times New Roman" w:cs="Times New Roman"/>
          <w:sz w:val="24"/>
          <w:szCs w:val="24"/>
        </w:rPr>
        <w:t xml:space="preserve">pod </w:t>
      </w:r>
      <w:r w:rsidR="00985F9C" w:rsidRPr="009E6208">
        <w:rPr>
          <w:rFonts w:ascii="Times New Roman" w:eastAsia="Arial" w:hAnsi="Times New Roman" w:cs="Times New Roman"/>
          <w:sz w:val="24"/>
          <w:szCs w:val="24"/>
        </w:rPr>
        <w:t xml:space="preserve">względem działań projektowych </w:t>
      </w:r>
      <w:r w:rsidRPr="009E6208">
        <w:rPr>
          <w:rFonts w:ascii="Times New Roman" w:eastAsia="Arial" w:hAnsi="Times New Roman" w:cs="Times New Roman"/>
          <w:sz w:val="24"/>
          <w:szCs w:val="24"/>
        </w:rPr>
        <w:t xml:space="preserve">(0 – </w:t>
      </w:r>
      <w:r w:rsidR="00DC5D98" w:rsidRPr="009E6208">
        <w:rPr>
          <w:rFonts w:ascii="Times New Roman" w:eastAsia="Arial" w:hAnsi="Times New Roman" w:cs="Times New Roman"/>
          <w:sz w:val="24"/>
          <w:szCs w:val="24"/>
        </w:rPr>
        <w:t>10</w:t>
      </w:r>
      <w:r w:rsidRPr="009E62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85F9C" w:rsidRPr="009E6208">
        <w:rPr>
          <w:rFonts w:ascii="Times New Roman" w:eastAsia="Arial" w:hAnsi="Times New Roman" w:cs="Times New Roman"/>
          <w:sz w:val="24"/>
          <w:szCs w:val="24"/>
        </w:rPr>
        <w:t>pkt.).</w:t>
      </w:r>
    </w:p>
    <w:p w:rsidR="00985F9C" w:rsidRPr="009E6208" w:rsidRDefault="00985F9C" w:rsidP="004351EA">
      <w:pPr>
        <w:pStyle w:val="Akapitzlist"/>
        <w:numPr>
          <w:ilvl w:val="0"/>
          <w:numId w:val="31"/>
        </w:numPr>
        <w:tabs>
          <w:tab w:val="left" w:pos="1276"/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9E6208">
        <w:rPr>
          <w:rFonts w:ascii="Times New Roman" w:eastAsia="Arial" w:hAnsi="Times New Roman" w:cs="Times New Roman"/>
          <w:sz w:val="24"/>
          <w:szCs w:val="24"/>
        </w:rPr>
        <w:t>Zaangażowanie członków grupy inicjatywnej i wolontariuszy w działania projektowe (0 – 10</w:t>
      </w:r>
      <w:r w:rsidR="00FC3D3A" w:rsidRPr="009E6208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9E6208">
        <w:rPr>
          <w:rFonts w:ascii="Times New Roman" w:eastAsia="Arial" w:hAnsi="Times New Roman" w:cs="Times New Roman"/>
          <w:sz w:val="24"/>
          <w:szCs w:val="24"/>
        </w:rPr>
        <w:t>pkt.).</w:t>
      </w:r>
    </w:p>
    <w:p w:rsidR="00985F9C" w:rsidRPr="007413C8" w:rsidRDefault="00985F9C" w:rsidP="00985F9C">
      <w:pPr>
        <w:tabs>
          <w:tab w:val="left" w:pos="1276"/>
          <w:tab w:val="left" w:pos="1701"/>
        </w:tabs>
        <w:spacing w:line="360" w:lineRule="auto"/>
        <w:ind w:left="1701"/>
        <w:jc w:val="both"/>
        <w:rPr>
          <w:rFonts w:ascii="Times New Roman" w:eastAsia="Symbol" w:hAnsi="Times New Roman" w:cs="Times New Roman"/>
          <w:sz w:val="16"/>
          <w:szCs w:val="16"/>
        </w:rPr>
      </w:pPr>
    </w:p>
    <w:p w:rsidR="00985F9C" w:rsidRPr="00FC3D3A" w:rsidRDefault="00985F9C" w:rsidP="00FC3D3A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FC3D3A">
        <w:rPr>
          <w:rFonts w:ascii="Times New Roman" w:eastAsia="Arial" w:hAnsi="Times New Roman" w:cs="Times New Roman"/>
          <w:b/>
          <w:sz w:val="24"/>
          <w:szCs w:val="24"/>
        </w:rPr>
        <w:t xml:space="preserve">Informacje dotyczące ważnych terminów w procesie ubiegania </w:t>
      </w:r>
      <w:r w:rsidR="00F43BD9">
        <w:rPr>
          <w:rFonts w:ascii="Times New Roman" w:eastAsia="Arial" w:hAnsi="Times New Roman" w:cs="Times New Roman"/>
          <w:b/>
          <w:sz w:val="24"/>
          <w:szCs w:val="24"/>
        </w:rPr>
        <w:br/>
      </w:r>
      <w:r w:rsidRPr="00FC3D3A">
        <w:rPr>
          <w:rFonts w:ascii="Times New Roman" w:eastAsia="Arial" w:hAnsi="Times New Roman" w:cs="Times New Roman"/>
          <w:b/>
          <w:sz w:val="24"/>
          <w:szCs w:val="24"/>
        </w:rPr>
        <w:t>się o dofinansowanie:</w:t>
      </w:r>
    </w:p>
    <w:p w:rsidR="007413C8" w:rsidRDefault="00985F9C" w:rsidP="007413C8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360" w:lineRule="auto"/>
        <w:ind w:hanging="29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Wypełnione i podpisane wnioski należy składać w dwóch wersjach: </w:t>
      </w:r>
    </w:p>
    <w:p w:rsidR="007413C8" w:rsidRPr="00B64182" w:rsidRDefault="00985F9C" w:rsidP="00B64182">
      <w:pPr>
        <w:pStyle w:val="Akapitzlist"/>
        <w:tabs>
          <w:tab w:val="left" w:pos="851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- papierowej - wnioski należy składać w podpisanej kopercie do </w:t>
      </w:r>
      <w:r w:rsidR="000A45D5" w:rsidRPr="000A45D5">
        <w:rPr>
          <w:rFonts w:ascii="Times New Roman" w:eastAsia="Symbol" w:hAnsi="Times New Roman" w:cs="Times New Roman"/>
          <w:sz w:val="24"/>
          <w:szCs w:val="24"/>
        </w:rPr>
        <w:t>Biblioteki i Ośrodka Kultury Gminy Kruklanki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 przy ul. </w:t>
      </w:r>
      <w:r w:rsidR="000A45D5" w:rsidRPr="000A45D5">
        <w:rPr>
          <w:rFonts w:ascii="Times New Roman" w:eastAsia="Symbol" w:hAnsi="Times New Roman" w:cs="Times New Roman"/>
          <w:sz w:val="24"/>
          <w:szCs w:val="24"/>
        </w:rPr>
        <w:t>ul. 22 Lipca 19, 11-612 Kruklanki</w:t>
      </w:r>
      <w:r w:rsidRPr="00B64182">
        <w:rPr>
          <w:rFonts w:ascii="Times New Roman" w:eastAsia="Symbol" w:hAnsi="Times New Roman" w:cs="Times New Roman"/>
          <w:sz w:val="24"/>
          <w:szCs w:val="24"/>
        </w:rPr>
        <w:t>.</w:t>
      </w:r>
      <w:r w:rsidR="007413C8" w:rsidRPr="00B64182">
        <w:rPr>
          <w:rFonts w:ascii="Times New Roman" w:eastAsia="Symbol" w:hAnsi="Times New Roman" w:cs="Times New Roman"/>
          <w:sz w:val="24"/>
          <w:szCs w:val="24"/>
        </w:rPr>
        <w:t xml:space="preserve"> </w:t>
      </w:r>
    </w:p>
    <w:p w:rsidR="00985F9C" w:rsidRPr="00FC1843" w:rsidRDefault="00985F9C" w:rsidP="007413C8">
      <w:pPr>
        <w:pStyle w:val="Akapitzlist"/>
        <w:tabs>
          <w:tab w:val="left" w:pos="851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- elektronicznej - wnioski </w:t>
      </w:r>
      <w:r w:rsidRPr="00FC1843">
        <w:rPr>
          <w:rFonts w:ascii="Times New Roman" w:eastAsia="Symbol" w:hAnsi="Times New Roman" w:cs="Times New Roman"/>
          <w:sz w:val="24"/>
          <w:szCs w:val="24"/>
        </w:rPr>
        <w:t xml:space="preserve">należy przesłać na adres </w:t>
      </w:r>
      <w:r w:rsidRPr="009B74DA">
        <w:rPr>
          <w:rFonts w:ascii="Times New Roman" w:eastAsia="Symbol" w:hAnsi="Times New Roman" w:cs="Times New Roman"/>
          <w:sz w:val="24"/>
          <w:szCs w:val="24"/>
        </w:rPr>
        <w:t xml:space="preserve">mailowy: </w:t>
      </w:r>
      <w:r w:rsidR="000A45D5" w:rsidRPr="000A45D5">
        <w:rPr>
          <w:rFonts w:ascii="Times New Roman" w:eastAsia="Symbol" w:hAnsi="Times New Roman" w:cs="Times New Roman"/>
          <w:color w:val="0000FF"/>
          <w:sz w:val="24"/>
          <w:szCs w:val="24"/>
          <w:u w:val="single"/>
        </w:rPr>
        <w:t xml:space="preserve">gok@kruklanki.pl </w:t>
      </w:r>
      <w:r w:rsidRPr="009B74DA">
        <w:rPr>
          <w:rFonts w:ascii="Times New Roman" w:eastAsia="Symbol" w:hAnsi="Times New Roman" w:cs="Times New Roman"/>
          <w:sz w:val="24"/>
          <w:szCs w:val="24"/>
        </w:rPr>
        <w:t>Wnioski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 w formie papierowej i elektroniczne</w:t>
      </w:r>
      <w:r w:rsidR="000A45D5">
        <w:rPr>
          <w:rFonts w:ascii="Times New Roman" w:eastAsia="Symbol" w:hAnsi="Times New Roman" w:cs="Times New Roman"/>
          <w:sz w:val="24"/>
          <w:szCs w:val="24"/>
        </w:rPr>
        <w:t xml:space="preserve">j można składać w terminie od 31 </w:t>
      </w:r>
      <w:r w:rsidR="00A35831">
        <w:rPr>
          <w:rFonts w:ascii="Times New Roman" w:eastAsia="Symbol" w:hAnsi="Times New Roman" w:cs="Times New Roman"/>
          <w:sz w:val="24"/>
          <w:szCs w:val="24"/>
        </w:rPr>
        <w:t>maja</w:t>
      </w:r>
      <w:r w:rsidR="000A45D5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0A45D5">
        <w:rPr>
          <w:rFonts w:ascii="Times New Roman" w:eastAsia="Symbol" w:hAnsi="Times New Roman" w:cs="Times New Roman"/>
          <w:sz w:val="24"/>
          <w:szCs w:val="24"/>
        </w:rPr>
        <w:lastRenderedPageBreak/>
        <w:t>2022 r. do 15 czerwca</w:t>
      </w:r>
      <w:r w:rsidR="007C5D22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0A45D5">
        <w:rPr>
          <w:rFonts w:ascii="Times New Roman" w:eastAsia="Symbol" w:hAnsi="Times New Roman" w:cs="Times New Roman"/>
          <w:sz w:val="24"/>
          <w:szCs w:val="24"/>
        </w:rPr>
        <w:t>2022</w:t>
      </w:r>
      <w:r w:rsidRPr="00FC1843">
        <w:rPr>
          <w:rFonts w:ascii="Times New Roman" w:eastAsia="Symbol" w:hAnsi="Times New Roman" w:cs="Times New Roman"/>
          <w:sz w:val="24"/>
          <w:szCs w:val="24"/>
        </w:rPr>
        <w:t xml:space="preserve"> r. do godz. 14:00, zgodnie z załącznikiem </w:t>
      </w:r>
      <w:r w:rsidR="009B74DA">
        <w:rPr>
          <w:rFonts w:ascii="Times New Roman" w:eastAsia="Symbol" w:hAnsi="Times New Roman" w:cs="Times New Roman"/>
          <w:sz w:val="24"/>
          <w:szCs w:val="24"/>
        </w:rPr>
        <w:br/>
      </w:r>
      <w:r w:rsidRPr="00FC1843">
        <w:rPr>
          <w:rFonts w:ascii="Times New Roman" w:eastAsia="Symbol" w:hAnsi="Times New Roman" w:cs="Times New Roman"/>
          <w:sz w:val="24"/>
          <w:szCs w:val="24"/>
        </w:rPr>
        <w:t xml:space="preserve">nr 1 do niniejszego regulaminu. Formularz wniosku oraz regulamin konkursu znajduje się na stronie internetowej </w:t>
      </w:r>
      <w:r w:rsidR="000A45D5" w:rsidRPr="000A45D5">
        <w:rPr>
          <w:rFonts w:ascii="Times New Roman" w:eastAsia="Symbol" w:hAnsi="Times New Roman" w:cs="Times New Roman"/>
          <w:color w:val="0000FF"/>
          <w:sz w:val="24"/>
          <w:szCs w:val="24"/>
          <w:u w:val="single"/>
        </w:rPr>
        <w:t>www.gokkruklanki.pl</w:t>
      </w:r>
      <w:r w:rsidR="000A45D5" w:rsidRPr="000A45D5">
        <w:rPr>
          <w:rFonts w:ascii="Times New Roman" w:eastAsia="Symbol" w:hAnsi="Times New Roman" w:cs="Times New Roman"/>
          <w:color w:val="0000FF"/>
          <w:sz w:val="24"/>
          <w:szCs w:val="24"/>
        </w:rPr>
        <w:t xml:space="preserve"> </w:t>
      </w:r>
    </w:p>
    <w:p w:rsidR="00985F9C" w:rsidRPr="00FC1843" w:rsidRDefault="00985F9C" w:rsidP="00FB33C6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1843">
        <w:rPr>
          <w:rFonts w:ascii="Times New Roman" w:eastAsia="Symbol" w:hAnsi="Times New Roman" w:cs="Times New Roman"/>
          <w:sz w:val="24"/>
          <w:szCs w:val="24"/>
        </w:rPr>
        <w:t xml:space="preserve">Wyniki </w:t>
      </w:r>
      <w:r w:rsidR="000A45D5">
        <w:rPr>
          <w:rFonts w:ascii="Times New Roman" w:eastAsia="Symbol" w:hAnsi="Times New Roman" w:cs="Times New Roman"/>
          <w:sz w:val="24"/>
          <w:szCs w:val="24"/>
        </w:rPr>
        <w:t xml:space="preserve">konkursu zostaną ogłoszone do 30 czerwca </w:t>
      </w:r>
      <w:r w:rsidRPr="00FC1843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0A45D5">
        <w:rPr>
          <w:rFonts w:ascii="Times New Roman" w:eastAsia="Symbol" w:hAnsi="Times New Roman" w:cs="Times New Roman"/>
          <w:sz w:val="24"/>
          <w:szCs w:val="24"/>
        </w:rPr>
        <w:t>2022</w:t>
      </w:r>
      <w:r w:rsidRPr="00FC1843">
        <w:rPr>
          <w:rFonts w:ascii="Times New Roman" w:eastAsia="Symbol" w:hAnsi="Times New Roman" w:cs="Times New Roman"/>
          <w:sz w:val="24"/>
          <w:szCs w:val="24"/>
        </w:rPr>
        <w:t xml:space="preserve"> r. i opublikowane na stronie internetowej pod adresem </w:t>
      </w:r>
      <w:r w:rsidR="000A45D5" w:rsidRPr="000A45D5">
        <w:rPr>
          <w:rFonts w:ascii="Times New Roman" w:eastAsia="Symbol" w:hAnsi="Times New Roman" w:cs="Times New Roman"/>
          <w:color w:val="0000FF"/>
          <w:sz w:val="24"/>
          <w:szCs w:val="24"/>
          <w:u w:val="single"/>
        </w:rPr>
        <w:t>www.gokkruklanki.pl</w:t>
      </w:r>
      <w:r w:rsidR="007C5D2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Pr="00FC1843">
        <w:rPr>
          <w:rFonts w:ascii="Times New Roman" w:eastAsia="Symbol" w:hAnsi="Times New Roman" w:cs="Times New Roman"/>
          <w:sz w:val="24"/>
          <w:szCs w:val="24"/>
        </w:rPr>
        <w:t>Grupy, których wnioski otrzymają pozytywną akceptację zostaną również powiadomione telefonicznie.</w:t>
      </w:r>
    </w:p>
    <w:p w:rsidR="00985F9C" w:rsidRPr="00FC1843" w:rsidRDefault="00985F9C" w:rsidP="007413C8">
      <w:pPr>
        <w:pStyle w:val="Akapitzlist"/>
        <w:numPr>
          <w:ilvl w:val="0"/>
          <w:numId w:val="23"/>
        </w:numPr>
        <w:tabs>
          <w:tab w:val="left" w:pos="851"/>
          <w:tab w:val="left" w:pos="1134"/>
        </w:tabs>
        <w:spacing w:line="360" w:lineRule="auto"/>
        <w:ind w:hanging="294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FC1843">
        <w:rPr>
          <w:rFonts w:ascii="Times New Roman" w:eastAsia="Symbol" w:hAnsi="Times New Roman" w:cs="Times New Roman"/>
          <w:sz w:val="24"/>
          <w:szCs w:val="24"/>
        </w:rPr>
        <w:t>Okres realizacji zwycięskich inicj</w:t>
      </w:r>
      <w:r w:rsidR="007C5D22">
        <w:rPr>
          <w:rFonts w:ascii="Times New Roman" w:eastAsia="Symbol" w:hAnsi="Times New Roman" w:cs="Times New Roman"/>
          <w:sz w:val="24"/>
          <w:szCs w:val="24"/>
        </w:rPr>
        <w:t>atyw zosta</w:t>
      </w:r>
      <w:r w:rsidR="000A45D5">
        <w:rPr>
          <w:rFonts w:ascii="Times New Roman" w:eastAsia="Symbol" w:hAnsi="Times New Roman" w:cs="Times New Roman"/>
          <w:sz w:val="24"/>
          <w:szCs w:val="24"/>
        </w:rPr>
        <w:t>ł zaplanowany od 01.08</w:t>
      </w:r>
      <w:r w:rsidRPr="00FC1843">
        <w:rPr>
          <w:rFonts w:ascii="Times New Roman" w:eastAsia="Symbol" w:hAnsi="Times New Roman" w:cs="Times New Roman"/>
          <w:sz w:val="24"/>
          <w:szCs w:val="24"/>
        </w:rPr>
        <w:t>.</w:t>
      </w:r>
      <w:r w:rsidR="000A45D5">
        <w:rPr>
          <w:rFonts w:ascii="Times New Roman" w:eastAsia="Symbol" w:hAnsi="Times New Roman" w:cs="Times New Roman"/>
          <w:sz w:val="24"/>
          <w:szCs w:val="24"/>
        </w:rPr>
        <w:t xml:space="preserve">2022 r. </w:t>
      </w:r>
      <w:r w:rsidR="000A45D5">
        <w:rPr>
          <w:rFonts w:ascii="Times New Roman" w:eastAsia="Symbol" w:hAnsi="Times New Roman" w:cs="Times New Roman"/>
          <w:sz w:val="24"/>
          <w:szCs w:val="24"/>
        </w:rPr>
        <w:br/>
        <w:t>do 31.10</w:t>
      </w:r>
      <w:r w:rsidRPr="00FC1843">
        <w:rPr>
          <w:rFonts w:ascii="Times New Roman" w:eastAsia="Symbol" w:hAnsi="Times New Roman" w:cs="Times New Roman"/>
          <w:sz w:val="24"/>
          <w:szCs w:val="24"/>
        </w:rPr>
        <w:t>.</w:t>
      </w:r>
      <w:r w:rsidR="000A45D5">
        <w:rPr>
          <w:rFonts w:ascii="Times New Roman" w:eastAsia="Symbol" w:hAnsi="Times New Roman" w:cs="Times New Roman"/>
          <w:sz w:val="24"/>
          <w:szCs w:val="24"/>
        </w:rPr>
        <w:t>2022</w:t>
      </w:r>
      <w:r w:rsidRPr="00FC1843">
        <w:rPr>
          <w:rFonts w:ascii="Times New Roman" w:eastAsia="Symbol" w:hAnsi="Times New Roman" w:cs="Times New Roman"/>
          <w:sz w:val="24"/>
          <w:szCs w:val="24"/>
        </w:rPr>
        <w:t xml:space="preserve"> r.  </w:t>
      </w:r>
    </w:p>
    <w:p w:rsidR="00985F9C" w:rsidRPr="007413C8" w:rsidRDefault="00985F9C" w:rsidP="00985F9C">
      <w:pPr>
        <w:tabs>
          <w:tab w:val="left" w:pos="851"/>
        </w:tabs>
        <w:spacing w:line="360" w:lineRule="auto"/>
        <w:ind w:left="993"/>
        <w:jc w:val="both"/>
        <w:rPr>
          <w:rFonts w:ascii="Times New Roman" w:eastAsia="Symbol" w:hAnsi="Times New Roman" w:cs="Times New Roman"/>
          <w:sz w:val="16"/>
          <w:szCs w:val="16"/>
        </w:rPr>
      </w:pPr>
    </w:p>
    <w:p w:rsidR="00985F9C" w:rsidRPr="007413C8" w:rsidRDefault="00985F9C" w:rsidP="007413C8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ind w:right="20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413C8">
        <w:rPr>
          <w:rFonts w:ascii="Times New Roman" w:eastAsia="Arial" w:hAnsi="Times New Roman" w:cs="Times New Roman"/>
          <w:b/>
          <w:sz w:val="24"/>
          <w:szCs w:val="24"/>
        </w:rPr>
        <w:t>Warunkiem otrzymania dofinansowania inicjatywy jest:</w:t>
      </w:r>
    </w:p>
    <w:p w:rsidR="00985F9C" w:rsidRPr="007413C8" w:rsidRDefault="00985F9C" w:rsidP="000A45D5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Symbol" w:hAnsi="Times New Roman" w:cs="Times New Roman"/>
          <w:sz w:val="24"/>
          <w:szCs w:val="24"/>
        </w:rPr>
        <w:t>Otrzyma</w:t>
      </w:r>
      <w:r w:rsidR="007C5D22">
        <w:rPr>
          <w:rFonts w:ascii="Times New Roman" w:eastAsia="Symbol" w:hAnsi="Times New Roman" w:cs="Times New Roman"/>
          <w:sz w:val="24"/>
          <w:szCs w:val="24"/>
        </w:rPr>
        <w:t xml:space="preserve">nie dotacji przez </w:t>
      </w:r>
      <w:r w:rsidR="000A45D5">
        <w:rPr>
          <w:rFonts w:ascii="Times New Roman" w:eastAsia="Symbol" w:hAnsi="Times New Roman" w:cs="Times New Roman"/>
          <w:sz w:val="24"/>
          <w:szCs w:val="24"/>
        </w:rPr>
        <w:t>Bibliotekę i Ośrodek</w:t>
      </w:r>
      <w:r w:rsidR="000A45D5" w:rsidRPr="000A45D5">
        <w:rPr>
          <w:rFonts w:ascii="Times New Roman" w:eastAsia="Symbol" w:hAnsi="Times New Roman" w:cs="Times New Roman"/>
          <w:sz w:val="24"/>
          <w:szCs w:val="24"/>
        </w:rPr>
        <w:t xml:space="preserve"> Kultury Gminy Kruklanki 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z NCK </w:t>
      </w:r>
      <w:r w:rsidRPr="007413C8">
        <w:rPr>
          <w:rFonts w:ascii="Times New Roman" w:eastAsia="Symbol" w:hAnsi="Times New Roman" w:cs="Times New Roman"/>
          <w:sz w:val="24"/>
          <w:szCs w:val="24"/>
        </w:rPr>
        <w:br/>
        <w:t xml:space="preserve">na realizację II części zadania w ramach Programu </w:t>
      </w:r>
      <w:r w:rsidR="000A45D5" w:rsidRPr="00870FD4">
        <w:rPr>
          <w:rFonts w:ascii="Times New Roman" w:eastAsia="Arial" w:hAnsi="Times New Roman" w:cs="Times New Roman"/>
          <w:sz w:val="24"/>
          <w:szCs w:val="24"/>
        </w:rPr>
        <w:t>Dom Kultury+ Inicjatywy lokalne. Edycja 2022</w:t>
      </w:r>
      <w:r w:rsidR="000A45D5">
        <w:rPr>
          <w:rFonts w:ascii="Times New Roman" w:eastAsia="Arial" w:hAnsi="Times New Roman" w:cs="Times New Roman"/>
          <w:sz w:val="24"/>
          <w:szCs w:val="24"/>
        </w:rPr>
        <w:t>.</w:t>
      </w:r>
    </w:p>
    <w:p w:rsidR="00985F9C" w:rsidRPr="007413C8" w:rsidRDefault="00985F9C" w:rsidP="007413C8">
      <w:pPr>
        <w:pStyle w:val="Akapitzlist"/>
        <w:numPr>
          <w:ilvl w:val="0"/>
          <w:numId w:val="24"/>
        </w:numPr>
        <w:tabs>
          <w:tab w:val="left" w:pos="851"/>
          <w:tab w:val="left" w:pos="1134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Podpisanie umowy partnerskiej </w:t>
      </w:r>
      <w:r w:rsidR="00F851CD">
        <w:rPr>
          <w:rFonts w:ascii="Times New Roman" w:eastAsia="Symbol" w:hAnsi="Times New Roman" w:cs="Times New Roman"/>
          <w:sz w:val="24"/>
          <w:szCs w:val="24"/>
        </w:rPr>
        <w:t xml:space="preserve">przez </w:t>
      </w:r>
      <w:r w:rsidRPr="007413C8">
        <w:rPr>
          <w:rFonts w:ascii="Times New Roman" w:eastAsia="Symbol" w:hAnsi="Times New Roman" w:cs="Times New Roman"/>
          <w:sz w:val="24"/>
          <w:szCs w:val="24"/>
        </w:rPr>
        <w:t>b</w:t>
      </w:r>
      <w:r w:rsidR="00FB33C6">
        <w:rPr>
          <w:rFonts w:ascii="Times New Roman" w:eastAsia="Symbol" w:hAnsi="Times New Roman" w:cs="Times New Roman"/>
          <w:sz w:val="24"/>
          <w:szCs w:val="24"/>
        </w:rPr>
        <w:t>eneficjenta (grupy nieformalnej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) z </w:t>
      </w:r>
      <w:r w:rsidR="000A45D5">
        <w:rPr>
          <w:rFonts w:ascii="Times New Roman" w:eastAsia="Symbol" w:hAnsi="Times New Roman" w:cs="Times New Roman"/>
          <w:sz w:val="24"/>
          <w:szCs w:val="24"/>
        </w:rPr>
        <w:t xml:space="preserve">Bibliotekę </w:t>
      </w:r>
      <w:r w:rsidR="000A45D5">
        <w:rPr>
          <w:rFonts w:ascii="Times New Roman" w:eastAsia="Symbol" w:hAnsi="Times New Roman" w:cs="Times New Roman"/>
          <w:sz w:val="24"/>
          <w:szCs w:val="24"/>
        </w:rPr>
        <w:br/>
        <w:t>i Ośrodek</w:t>
      </w:r>
      <w:r w:rsidR="000A45D5" w:rsidRPr="000A45D5">
        <w:rPr>
          <w:rFonts w:ascii="Times New Roman" w:eastAsia="Symbol" w:hAnsi="Times New Roman" w:cs="Times New Roman"/>
          <w:sz w:val="24"/>
          <w:szCs w:val="24"/>
        </w:rPr>
        <w:t xml:space="preserve"> Kultury Gminy Kruklanki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. </w:t>
      </w:r>
    </w:p>
    <w:p w:rsidR="00985F9C" w:rsidRPr="007413C8" w:rsidRDefault="00985F9C" w:rsidP="00985F9C">
      <w:pPr>
        <w:tabs>
          <w:tab w:val="left" w:pos="851"/>
          <w:tab w:val="left" w:pos="993"/>
        </w:tabs>
        <w:spacing w:line="360" w:lineRule="auto"/>
        <w:ind w:right="20"/>
        <w:jc w:val="both"/>
        <w:rPr>
          <w:rFonts w:ascii="Times New Roman" w:eastAsia="Arial" w:hAnsi="Times New Roman" w:cs="Times New Roman"/>
          <w:b/>
          <w:sz w:val="16"/>
          <w:szCs w:val="16"/>
        </w:rPr>
      </w:pPr>
    </w:p>
    <w:p w:rsidR="00985F9C" w:rsidRPr="007413C8" w:rsidRDefault="00985F9C" w:rsidP="007413C8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413C8">
        <w:rPr>
          <w:rFonts w:ascii="Times New Roman" w:eastAsia="Arial" w:hAnsi="Times New Roman" w:cs="Times New Roman"/>
          <w:b/>
          <w:sz w:val="24"/>
          <w:szCs w:val="24"/>
        </w:rPr>
        <w:t>Pula naboru:</w:t>
      </w:r>
    </w:p>
    <w:p w:rsidR="00985F9C" w:rsidRDefault="00985F9C" w:rsidP="007413C8">
      <w:pPr>
        <w:tabs>
          <w:tab w:val="left" w:pos="851"/>
          <w:tab w:val="left" w:pos="993"/>
        </w:tabs>
        <w:spacing w:line="360" w:lineRule="auto"/>
        <w:ind w:left="426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184C89">
        <w:rPr>
          <w:rFonts w:ascii="Times New Roman" w:eastAsia="Arial" w:hAnsi="Times New Roman" w:cs="Times New Roman"/>
          <w:sz w:val="24"/>
          <w:szCs w:val="24"/>
        </w:rPr>
        <w:t xml:space="preserve">Całkowita kwota budżetu naboru wynosi </w:t>
      </w:r>
      <w:r w:rsidR="00F43BD9">
        <w:rPr>
          <w:rFonts w:ascii="Times New Roman" w:eastAsia="Arial" w:hAnsi="Times New Roman" w:cs="Times New Roman"/>
          <w:b/>
          <w:sz w:val="24"/>
          <w:szCs w:val="24"/>
        </w:rPr>
        <w:t>31.6</w:t>
      </w:r>
      <w:r>
        <w:rPr>
          <w:rFonts w:ascii="Times New Roman" w:eastAsia="Arial" w:hAnsi="Times New Roman" w:cs="Times New Roman"/>
          <w:b/>
          <w:sz w:val="24"/>
          <w:szCs w:val="24"/>
        </w:rPr>
        <w:t>0</w:t>
      </w:r>
      <w:r w:rsidRPr="00184C89">
        <w:rPr>
          <w:rFonts w:ascii="Times New Roman" w:eastAsia="Arial" w:hAnsi="Times New Roman" w:cs="Times New Roman"/>
          <w:b/>
          <w:sz w:val="24"/>
          <w:szCs w:val="24"/>
        </w:rPr>
        <w:t>0 zł</w:t>
      </w:r>
      <w:r w:rsidRPr="00184C89">
        <w:rPr>
          <w:rFonts w:ascii="Times New Roman" w:eastAsia="Arial" w:hAnsi="Times New Roman" w:cs="Times New Roman"/>
          <w:sz w:val="24"/>
          <w:szCs w:val="24"/>
        </w:rPr>
        <w:t xml:space="preserve">, minimalne dofinansowanie </w:t>
      </w:r>
      <w:r w:rsidR="007413C8">
        <w:rPr>
          <w:rFonts w:ascii="Times New Roman" w:eastAsia="Arial" w:hAnsi="Times New Roman" w:cs="Times New Roman"/>
          <w:sz w:val="24"/>
          <w:szCs w:val="24"/>
        </w:rPr>
        <w:br/>
      </w:r>
      <w:r w:rsidRPr="00184C89">
        <w:rPr>
          <w:rFonts w:ascii="Times New Roman" w:eastAsia="Arial" w:hAnsi="Times New Roman" w:cs="Times New Roman"/>
          <w:sz w:val="24"/>
          <w:szCs w:val="24"/>
        </w:rPr>
        <w:t xml:space="preserve">w wysokości </w:t>
      </w:r>
      <w:r w:rsidR="00AB5AD2">
        <w:rPr>
          <w:rFonts w:ascii="Times New Roman" w:eastAsia="Arial" w:hAnsi="Times New Roman" w:cs="Times New Roman"/>
          <w:b/>
          <w:sz w:val="24"/>
          <w:szCs w:val="24"/>
        </w:rPr>
        <w:t xml:space="preserve">2 </w:t>
      </w:r>
      <w:r>
        <w:rPr>
          <w:rFonts w:ascii="Times New Roman" w:eastAsia="Arial" w:hAnsi="Times New Roman" w:cs="Times New Roman"/>
          <w:b/>
          <w:sz w:val="24"/>
          <w:szCs w:val="24"/>
        </w:rPr>
        <w:t>0</w:t>
      </w:r>
      <w:r w:rsidRPr="00184C89">
        <w:rPr>
          <w:rFonts w:ascii="Times New Roman" w:eastAsia="Arial" w:hAnsi="Times New Roman" w:cs="Times New Roman"/>
          <w:b/>
          <w:sz w:val="24"/>
          <w:szCs w:val="24"/>
        </w:rPr>
        <w:t>00 zł</w:t>
      </w:r>
      <w:r w:rsidRPr="00184C89">
        <w:rPr>
          <w:rFonts w:ascii="Times New Roman" w:eastAsia="Arial" w:hAnsi="Times New Roman" w:cs="Times New Roman"/>
          <w:sz w:val="24"/>
          <w:szCs w:val="24"/>
        </w:rPr>
        <w:t xml:space="preserve">, a maksymalne dofinansowanie na realizację jednego projektu </w:t>
      </w:r>
      <w:r w:rsidR="007413C8">
        <w:rPr>
          <w:rFonts w:ascii="Times New Roman" w:eastAsia="Arial" w:hAnsi="Times New Roman" w:cs="Times New Roman"/>
          <w:sz w:val="24"/>
          <w:szCs w:val="24"/>
        </w:rPr>
        <w:br/>
      </w:r>
      <w:r w:rsidRPr="00AB5AD2">
        <w:rPr>
          <w:rFonts w:ascii="Times New Roman" w:eastAsia="Arial" w:hAnsi="Times New Roman" w:cs="Times New Roman"/>
          <w:sz w:val="24"/>
          <w:szCs w:val="24"/>
        </w:rPr>
        <w:t xml:space="preserve">to </w:t>
      </w:r>
      <w:r w:rsidR="00AB5AD2" w:rsidRPr="00AB5AD2">
        <w:rPr>
          <w:rFonts w:ascii="Times New Roman" w:eastAsia="Arial" w:hAnsi="Times New Roman" w:cs="Times New Roman"/>
          <w:b/>
          <w:sz w:val="24"/>
          <w:szCs w:val="24"/>
        </w:rPr>
        <w:t>7 000</w:t>
      </w:r>
      <w:r w:rsidRPr="00AB5AD2">
        <w:rPr>
          <w:rFonts w:ascii="Times New Roman" w:eastAsia="Arial" w:hAnsi="Times New Roman" w:cs="Times New Roman"/>
          <w:b/>
          <w:sz w:val="24"/>
          <w:szCs w:val="24"/>
        </w:rPr>
        <w:t xml:space="preserve"> zł</w:t>
      </w:r>
      <w:r w:rsidRPr="00AB5AD2">
        <w:rPr>
          <w:rFonts w:ascii="Times New Roman" w:eastAsia="Arial" w:hAnsi="Times New Roman" w:cs="Times New Roman"/>
          <w:sz w:val="24"/>
          <w:szCs w:val="24"/>
        </w:rPr>
        <w:t>.</w:t>
      </w:r>
      <w:r w:rsidRPr="00184C89">
        <w:rPr>
          <w:rFonts w:ascii="Times New Roman" w:eastAsia="Arial" w:hAnsi="Times New Roman" w:cs="Times New Roman"/>
          <w:sz w:val="24"/>
          <w:szCs w:val="24"/>
        </w:rPr>
        <w:t xml:space="preserve"> W szczególnych przypadkach komisja może podjąć decyzję o zwiększeniu</w:t>
      </w:r>
      <w:r w:rsidRPr="00184C89">
        <w:rPr>
          <w:rFonts w:ascii="Times New Roman" w:eastAsia="Arial" w:hAnsi="Times New Roman" w:cs="Times New Roman"/>
          <w:b/>
          <w:sz w:val="24"/>
          <w:szCs w:val="24"/>
        </w:rPr>
        <w:t xml:space="preserve"> </w:t>
      </w:r>
      <w:r w:rsidR="007413C8">
        <w:rPr>
          <w:rFonts w:ascii="Times New Roman" w:eastAsia="Arial" w:hAnsi="Times New Roman" w:cs="Times New Roman"/>
          <w:sz w:val="24"/>
          <w:szCs w:val="24"/>
        </w:rPr>
        <w:t xml:space="preserve">lub </w:t>
      </w:r>
      <w:r w:rsidRPr="00184C89">
        <w:rPr>
          <w:rFonts w:ascii="Times New Roman" w:eastAsia="Arial" w:hAnsi="Times New Roman" w:cs="Times New Roman"/>
          <w:sz w:val="24"/>
          <w:szCs w:val="24"/>
        </w:rPr>
        <w:t>zmniejszeniu finansowania danej inicjatywy.</w:t>
      </w:r>
    </w:p>
    <w:p w:rsidR="00985F9C" w:rsidRPr="007413C8" w:rsidRDefault="00985F9C" w:rsidP="00985F9C">
      <w:pPr>
        <w:tabs>
          <w:tab w:val="left" w:pos="851"/>
          <w:tab w:val="left" w:pos="993"/>
        </w:tabs>
        <w:spacing w:line="360" w:lineRule="auto"/>
        <w:ind w:left="851"/>
        <w:jc w:val="both"/>
        <w:rPr>
          <w:rFonts w:ascii="Times New Roman" w:eastAsia="Arial" w:hAnsi="Times New Roman" w:cs="Times New Roman"/>
          <w:b/>
          <w:sz w:val="16"/>
          <w:szCs w:val="16"/>
        </w:rPr>
      </w:pPr>
    </w:p>
    <w:p w:rsidR="00985F9C" w:rsidRDefault="00985F9C" w:rsidP="00FC3D3A">
      <w:pPr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5B13BB">
        <w:rPr>
          <w:rFonts w:ascii="Times New Roman" w:eastAsia="Arial" w:hAnsi="Times New Roman" w:cs="Times New Roman"/>
          <w:b/>
          <w:sz w:val="24"/>
          <w:szCs w:val="24"/>
        </w:rPr>
        <w:t>Uwagi związane z organizacją naboru: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t>Zgłaszane projekty muszą być autorskimi pomysłami zgłaszających, nie mogą naruszać praw osób trzecich.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t>Złożenie wniosku nie jest równoznaczne z otrzymaniem dofinansowania.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t>W</w:t>
      </w:r>
      <w:r w:rsidRPr="00741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3C8">
        <w:rPr>
          <w:rFonts w:ascii="Times New Roman" w:eastAsia="Arial" w:hAnsi="Times New Roman" w:cs="Times New Roman"/>
          <w:sz w:val="24"/>
          <w:szCs w:val="24"/>
        </w:rPr>
        <w:t>naborze</w:t>
      </w:r>
      <w:r w:rsidRPr="00741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3C8">
        <w:rPr>
          <w:rFonts w:ascii="Times New Roman" w:eastAsia="Arial" w:hAnsi="Times New Roman" w:cs="Times New Roman"/>
          <w:sz w:val="24"/>
          <w:szCs w:val="24"/>
        </w:rPr>
        <w:t>nie</w:t>
      </w:r>
      <w:r w:rsidRPr="00741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3C8">
        <w:rPr>
          <w:rFonts w:ascii="Times New Roman" w:eastAsia="Arial" w:hAnsi="Times New Roman" w:cs="Times New Roman"/>
          <w:sz w:val="24"/>
          <w:szCs w:val="24"/>
        </w:rPr>
        <w:t>mogą</w:t>
      </w:r>
      <w:r w:rsidRPr="007413C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7413C8">
        <w:rPr>
          <w:rFonts w:ascii="Times New Roman" w:eastAsia="Arial" w:hAnsi="Times New Roman" w:cs="Times New Roman"/>
          <w:sz w:val="24"/>
          <w:szCs w:val="24"/>
        </w:rPr>
        <w:t xml:space="preserve">brać udziału pracownicy </w:t>
      </w:r>
      <w:r w:rsidR="00B6637B">
        <w:rPr>
          <w:rFonts w:ascii="Times New Roman" w:eastAsia="Arial" w:hAnsi="Times New Roman" w:cs="Times New Roman"/>
          <w:sz w:val="24"/>
          <w:szCs w:val="24"/>
        </w:rPr>
        <w:t>Biblioteki i Ośrodka</w:t>
      </w:r>
      <w:r w:rsidR="00B6637B" w:rsidRPr="000A45D5">
        <w:rPr>
          <w:rFonts w:ascii="Times New Roman" w:eastAsia="Arial" w:hAnsi="Times New Roman" w:cs="Times New Roman"/>
          <w:sz w:val="24"/>
          <w:szCs w:val="24"/>
        </w:rPr>
        <w:t xml:space="preserve"> Kultury Gminy Kruklanki</w:t>
      </w:r>
      <w:r w:rsidRPr="007413C8">
        <w:rPr>
          <w:rFonts w:ascii="Times New Roman" w:eastAsia="Symbol" w:hAnsi="Times New Roman" w:cs="Times New Roman"/>
          <w:sz w:val="24"/>
          <w:szCs w:val="24"/>
        </w:rPr>
        <w:t xml:space="preserve">. </w:t>
      </w:r>
      <w:r w:rsidRPr="007413C8"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t xml:space="preserve">Złożenie podpisu na wniosku jest równoznaczne z wyrażaniem zgody </w:t>
      </w:r>
      <w:r w:rsidRPr="007413C8">
        <w:rPr>
          <w:rFonts w:ascii="Times New Roman" w:eastAsia="Arial" w:hAnsi="Times New Roman" w:cs="Times New Roman"/>
          <w:sz w:val="24"/>
          <w:szCs w:val="24"/>
        </w:rPr>
        <w:br/>
        <w:t xml:space="preserve">na wykorzystanie wizerunku </w:t>
      </w:r>
      <w:r w:rsidR="00373E7D">
        <w:rPr>
          <w:rFonts w:ascii="Times New Roman" w:eastAsia="Arial" w:hAnsi="Times New Roman" w:cs="Times New Roman"/>
          <w:sz w:val="24"/>
          <w:szCs w:val="24"/>
        </w:rPr>
        <w:t>wnioskodawcy przez o</w:t>
      </w:r>
      <w:r w:rsidRPr="007413C8">
        <w:rPr>
          <w:rFonts w:ascii="Times New Roman" w:eastAsia="Arial" w:hAnsi="Times New Roman" w:cs="Times New Roman"/>
          <w:sz w:val="24"/>
          <w:szCs w:val="24"/>
        </w:rPr>
        <w:t>rganizator</w:t>
      </w:r>
      <w:r w:rsidR="00373E7D">
        <w:rPr>
          <w:rFonts w:ascii="Times New Roman" w:eastAsia="Arial" w:hAnsi="Times New Roman" w:cs="Times New Roman"/>
          <w:sz w:val="24"/>
          <w:szCs w:val="24"/>
        </w:rPr>
        <w:t xml:space="preserve">ów, poprzez umieszczanie zdjęć </w:t>
      </w:r>
      <w:r w:rsidRPr="007413C8">
        <w:rPr>
          <w:rFonts w:ascii="Times New Roman" w:eastAsia="Arial" w:hAnsi="Times New Roman" w:cs="Times New Roman"/>
          <w:sz w:val="24"/>
          <w:szCs w:val="24"/>
        </w:rPr>
        <w:t>i filmów zawierających wizerunek zarejestrowany</w:t>
      </w:r>
      <w:r w:rsidR="00373E7D">
        <w:rPr>
          <w:rFonts w:ascii="Times New Roman" w:eastAsia="Arial" w:hAnsi="Times New Roman" w:cs="Times New Roman"/>
          <w:sz w:val="24"/>
          <w:szCs w:val="24"/>
        </w:rPr>
        <w:t xml:space="preserve"> podczas realizacji inicjatywy </w:t>
      </w:r>
      <w:r w:rsidRPr="007413C8">
        <w:rPr>
          <w:rFonts w:ascii="Times New Roman" w:eastAsia="Arial" w:hAnsi="Times New Roman" w:cs="Times New Roman"/>
          <w:sz w:val="24"/>
          <w:szCs w:val="24"/>
        </w:rPr>
        <w:t xml:space="preserve">w celach promocyjnych na wszelkich polach eksploatacji zgodnie </w:t>
      </w:r>
      <w:r w:rsidRPr="00A61806">
        <w:rPr>
          <w:rFonts w:ascii="Times New Roman" w:eastAsia="Arial" w:hAnsi="Times New Roman" w:cs="Times New Roman"/>
          <w:sz w:val="24"/>
          <w:szCs w:val="24"/>
        </w:rPr>
        <w:t>z Ustawą o prawie autorskim i prawach pokrewnych z d</w:t>
      </w:r>
      <w:r w:rsidR="00A61806" w:rsidRPr="00A61806">
        <w:rPr>
          <w:rFonts w:ascii="Times New Roman" w:eastAsia="Arial" w:hAnsi="Times New Roman" w:cs="Times New Roman"/>
          <w:sz w:val="24"/>
          <w:szCs w:val="24"/>
        </w:rPr>
        <w:t>nia 04.02.1994 r. (Dz. U. z 2022 r. poz. 655</w:t>
      </w:r>
      <w:r w:rsidRPr="00A61806">
        <w:rPr>
          <w:rFonts w:ascii="Times New Roman" w:eastAsia="Arial" w:hAnsi="Times New Roman" w:cs="Times New Roman"/>
          <w:sz w:val="24"/>
          <w:szCs w:val="24"/>
        </w:rPr>
        <w:t>).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Do realizacji zostaną wybrane projekty z największą liczbą punktów. 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t>W przypadku rezygnacji wnioskodawcy z realizacji projektu, dofinansowany zostanie kolejny projekt z listy rankingowej.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t xml:space="preserve">Realizacja wybranych projektów będzie odbywała się przy wsparciu merytorycznym, a w miarę potrzeb i możliwości także infrastrukturalnym </w:t>
      </w:r>
      <w:r w:rsidR="00B6637B">
        <w:rPr>
          <w:rFonts w:ascii="Times New Roman" w:eastAsia="Arial" w:hAnsi="Times New Roman" w:cs="Times New Roman"/>
          <w:sz w:val="24"/>
          <w:szCs w:val="24"/>
        </w:rPr>
        <w:t>Biblioteki i Ośrodka</w:t>
      </w:r>
      <w:r w:rsidR="00B6637B" w:rsidRPr="000A45D5">
        <w:rPr>
          <w:rFonts w:ascii="Times New Roman" w:eastAsia="Arial" w:hAnsi="Times New Roman" w:cs="Times New Roman"/>
          <w:sz w:val="24"/>
          <w:szCs w:val="24"/>
        </w:rPr>
        <w:t xml:space="preserve"> Kultury Gminy Kruklanki</w:t>
      </w:r>
      <w:r w:rsidR="00A61806">
        <w:rPr>
          <w:rFonts w:ascii="Times New Roman" w:eastAsia="Arial" w:hAnsi="Times New Roman" w:cs="Times New Roman"/>
          <w:sz w:val="24"/>
          <w:szCs w:val="24"/>
        </w:rPr>
        <w:t>.</w:t>
      </w:r>
    </w:p>
    <w:p w:rsidR="00985F9C" w:rsidRPr="007C7D55" w:rsidRDefault="00985F9C" w:rsidP="00B6637B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C7D55">
        <w:rPr>
          <w:rFonts w:ascii="Times New Roman" w:eastAsia="Arial" w:hAnsi="Times New Roman" w:cs="Times New Roman"/>
          <w:sz w:val="24"/>
          <w:szCs w:val="24"/>
        </w:rPr>
        <w:t xml:space="preserve">Zakup materiałów i usług (zgodnych z kosztorysem) niezbędnych do realizacji inicjatywy odbywać się będzie za pośrednictwem </w:t>
      </w:r>
      <w:r w:rsidR="00B6637B" w:rsidRPr="007C7D55">
        <w:rPr>
          <w:rFonts w:ascii="Times New Roman" w:eastAsia="Symbol" w:hAnsi="Times New Roman" w:cs="Times New Roman"/>
          <w:sz w:val="24"/>
          <w:szCs w:val="24"/>
        </w:rPr>
        <w:t>Biblioteki i Ośrodka Kultury Gminy Kruklanki</w:t>
      </w:r>
      <w:r w:rsidR="00A61806" w:rsidRPr="007C7D55">
        <w:rPr>
          <w:rFonts w:ascii="Times New Roman" w:eastAsia="Symbol" w:hAnsi="Times New Roman" w:cs="Times New Roman"/>
          <w:sz w:val="24"/>
          <w:szCs w:val="24"/>
        </w:rPr>
        <w:t>.</w:t>
      </w:r>
    </w:p>
    <w:p w:rsidR="00985F9C" w:rsidRPr="007413C8" w:rsidRDefault="00985F9C" w:rsidP="007413C8">
      <w:pPr>
        <w:pStyle w:val="Akapitzlist"/>
        <w:numPr>
          <w:ilvl w:val="0"/>
          <w:numId w:val="25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7413C8">
        <w:rPr>
          <w:rFonts w:ascii="Times New Roman" w:eastAsia="Arial" w:hAnsi="Times New Roman" w:cs="Times New Roman"/>
          <w:sz w:val="24"/>
          <w:szCs w:val="24"/>
        </w:rPr>
        <w:t>Ostateczna interpretacj</w:t>
      </w:r>
      <w:r w:rsidR="007C5D22">
        <w:rPr>
          <w:rFonts w:ascii="Times New Roman" w:eastAsia="Arial" w:hAnsi="Times New Roman" w:cs="Times New Roman"/>
          <w:sz w:val="24"/>
          <w:szCs w:val="24"/>
        </w:rPr>
        <w:t xml:space="preserve">a regulaminu zależy od </w:t>
      </w:r>
      <w:r w:rsidR="00B6637B">
        <w:rPr>
          <w:rFonts w:ascii="Times New Roman" w:eastAsia="Symbol" w:hAnsi="Times New Roman" w:cs="Times New Roman"/>
          <w:sz w:val="24"/>
          <w:szCs w:val="24"/>
        </w:rPr>
        <w:t>Biblioteki i Ośrodka</w:t>
      </w:r>
      <w:r w:rsidR="00B6637B" w:rsidRPr="00B6637B">
        <w:rPr>
          <w:rFonts w:ascii="Times New Roman" w:eastAsia="Symbol" w:hAnsi="Times New Roman" w:cs="Times New Roman"/>
          <w:sz w:val="24"/>
          <w:szCs w:val="24"/>
        </w:rPr>
        <w:t xml:space="preserve"> Kultury Gminy Kruklanki</w:t>
      </w:r>
      <w:r w:rsidRPr="007413C8">
        <w:rPr>
          <w:rFonts w:ascii="Times New Roman" w:eastAsia="Arial" w:hAnsi="Times New Roman" w:cs="Times New Roman"/>
          <w:sz w:val="24"/>
          <w:szCs w:val="24"/>
        </w:rPr>
        <w:t>.</w:t>
      </w:r>
    </w:p>
    <w:p w:rsidR="00985F9C" w:rsidRPr="00FB33C6" w:rsidRDefault="00985F9C" w:rsidP="00985F9C">
      <w:pPr>
        <w:tabs>
          <w:tab w:val="left" w:pos="851"/>
          <w:tab w:val="left" w:pos="993"/>
        </w:tabs>
        <w:spacing w:line="360" w:lineRule="auto"/>
        <w:rPr>
          <w:rFonts w:ascii="Times New Roman" w:eastAsia="Arial" w:hAnsi="Times New Roman" w:cs="Times New Roman"/>
          <w:b/>
          <w:sz w:val="16"/>
          <w:szCs w:val="16"/>
        </w:rPr>
      </w:pPr>
    </w:p>
    <w:p w:rsidR="00985F9C" w:rsidRPr="007413C8" w:rsidRDefault="00985F9C" w:rsidP="007413C8">
      <w:pPr>
        <w:pStyle w:val="Akapitzlist"/>
        <w:numPr>
          <w:ilvl w:val="0"/>
          <w:numId w:val="16"/>
        </w:numPr>
        <w:tabs>
          <w:tab w:val="left" w:pos="851"/>
          <w:tab w:val="left" w:pos="993"/>
        </w:tabs>
        <w:spacing w:line="360" w:lineRule="auto"/>
        <w:rPr>
          <w:rFonts w:ascii="Times New Roman" w:eastAsia="Arial" w:hAnsi="Times New Roman" w:cs="Times New Roman"/>
          <w:b/>
          <w:sz w:val="24"/>
          <w:szCs w:val="24"/>
        </w:rPr>
      </w:pPr>
      <w:r w:rsidRPr="007413C8">
        <w:rPr>
          <w:rFonts w:ascii="Times New Roman" w:eastAsia="Arial" w:hAnsi="Times New Roman" w:cs="Times New Roman"/>
          <w:b/>
          <w:sz w:val="24"/>
          <w:szCs w:val="24"/>
        </w:rPr>
        <w:t>Wydatki kwalifikowalne:</w:t>
      </w:r>
    </w:p>
    <w:p w:rsidR="00985F9C" w:rsidRPr="007413C8" w:rsidRDefault="00985F9C" w:rsidP="007413C8">
      <w:pPr>
        <w:pStyle w:val="Akapitzlist"/>
        <w:numPr>
          <w:ilvl w:val="0"/>
          <w:numId w:val="26"/>
        </w:numPr>
        <w:spacing w:line="360" w:lineRule="auto"/>
        <w:jc w:val="both"/>
        <w:rPr>
          <w:rFonts w:ascii="Times New Roman" w:eastAsia="Arial" w:hAnsi="Times New Roman" w:cs="Times New Roman"/>
          <w:b/>
          <w:sz w:val="24"/>
          <w:szCs w:val="24"/>
        </w:rPr>
      </w:pPr>
      <w:r w:rsidRPr="007413C8">
        <w:rPr>
          <w:rFonts w:ascii="Times New Roman" w:eastAsia="Arial" w:hAnsi="Times New Roman" w:cs="Times New Roman"/>
          <w:b/>
          <w:sz w:val="24"/>
          <w:szCs w:val="24"/>
        </w:rPr>
        <w:t>Dotację można przeznaczyć na: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Honoraria/wynagrodzenia za działania (instruktorów, prowadzących warsztaty, twórców, artystów, redaktorów i autorów tekstów do publikacji, członków jury, konferansjerów i osób prowadzących imprezy towarzyszące np. koncerty, dyskusje panelowe, spotkania z artystami itp., tłumaczy, opiekunów dzieci lub osób niepełnosprawnych uczestniczących w projekcie, pracowników obsługi technicznej przedsięwzięć w ramach zadania tj. scena, nagłośnienie, oświetlenie, nagranie, strojenie instrumentów, z wyłączeniem kosztów sprzątania).</w:t>
      </w:r>
    </w:p>
    <w:p w:rsidR="00985F9C" w:rsidRPr="001A2249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2249">
        <w:rPr>
          <w:rFonts w:ascii="Times New Roman" w:eastAsia="Symbol" w:hAnsi="Times New Roman" w:cs="Times New Roman"/>
          <w:sz w:val="24"/>
          <w:szCs w:val="24"/>
        </w:rPr>
        <w:t xml:space="preserve">Koszty związane z dostosowaniem działań i formy przekazu do potrzeb osób </w:t>
      </w:r>
      <w:r w:rsidRPr="001A2249">
        <w:rPr>
          <w:rFonts w:ascii="Times New Roman" w:eastAsia="Symbol" w:hAnsi="Times New Roman" w:cs="Times New Roman"/>
          <w:sz w:val="24"/>
          <w:szCs w:val="24"/>
        </w:rPr>
        <w:br/>
        <w:t>z niepełnosprawnościami.</w:t>
      </w:r>
    </w:p>
    <w:p w:rsidR="00985F9C" w:rsidRPr="001A2249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1A2249">
        <w:rPr>
          <w:rFonts w:ascii="Times New Roman" w:eastAsia="Arial" w:hAnsi="Times New Roman" w:cs="Times New Roman"/>
          <w:sz w:val="24"/>
          <w:szCs w:val="24"/>
        </w:rPr>
        <w:t xml:space="preserve">Zakup materiałów </w:t>
      </w:r>
      <w:r w:rsidR="001A2249" w:rsidRPr="001A2249">
        <w:rPr>
          <w:rFonts w:ascii="Times New Roman" w:eastAsia="Arial" w:hAnsi="Times New Roman" w:cs="Times New Roman"/>
          <w:sz w:val="24"/>
          <w:szCs w:val="24"/>
        </w:rPr>
        <w:t xml:space="preserve">wraz z dostawą </w:t>
      </w:r>
      <w:r w:rsidRPr="001A2249">
        <w:rPr>
          <w:rFonts w:ascii="Times New Roman" w:eastAsia="Arial" w:hAnsi="Times New Roman" w:cs="Times New Roman"/>
          <w:sz w:val="24"/>
          <w:szCs w:val="24"/>
        </w:rPr>
        <w:t>niezbędnych do realizacji zadania, zajęć warsztatowych oraz przedsięwzięć artystycznych.</w:t>
      </w:r>
    </w:p>
    <w:p w:rsidR="001A2249" w:rsidRPr="002C3649" w:rsidRDefault="002C3649" w:rsidP="002C3649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sz w:val="24"/>
          <w:szCs w:val="24"/>
        </w:rPr>
        <w:t>W</w:t>
      </w:r>
      <w:r w:rsidR="001A2249" w:rsidRPr="002C3649">
        <w:rPr>
          <w:rFonts w:ascii="Times New Roman" w:eastAsia="Symbol" w:hAnsi="Times New Roman" w:cs="Times New Roman"/>
          <w:sz w:val="24"/>
          <w:szCs w:val="24"/>
        </w:rPr>
        <w:t>ynajem niezbędnego sprzętu i wyposażenia (np.</w:t>
      </w:r>
      <w:r>
        <w:rPr>
          <w:rFonts w:ascii="Times New Roman" w:eastAsia="Symbol" w:hAnsi="Times New Roman" w:cs="Times New Roman"/>
          <w:sz w:val="24"/>
          <w:szCs w:val="24"/>
        </w:rPr>
        <w:t xml:space="preserve"> s</w:t>
      </w:r>
      <w:r w:rsidRPr="002C3649">
        <w:rPr>
          <w:rFonts w:ascii="Times New Roman" w:eastAsia="Symbol" w:hAnsi="Times New Roman" w:cs="Times New Roman"/>
          <w:sz w:val="24"/>
          <w:szCs w:val="24"/>
        </w:rPr>
        <w:t xml:space="preserve">cena, </w:t>
      </w:r>
      <w:r w:rsidR="001A2249" w:rsidRPr="002C3649">
        <w:rPr>
          <w:rFonts w:ascii="Times New Roman" w:eastAsia="Symbol" w:hAnsi="Times New Roman" w:cs="Times New Roman"/>
          <w:sz w:val="24"/>
          <w:szCs w:val="24"/>
        </w:rPr>
        <w:t>instrumenty, nagłośnienie, światło, telebimy, rzutniki).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Koszty podróży/transportu: uczestników warsztatów, artystów i innych osób związanych z realizacją zadania, scenografii, instrumentów, elementów wyposażenia technicznego/sceny.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Koszty związane z wydaniem publikacji np. prawa autorskie, honoraria autorskie, redakcja i korekty, opracowanie typograficzne, opracowanie graficzne, druk,</w:t>
      </w:r>
      <w:r w:rsidRPr="004351EA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4351EA"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dystrybucja, nagranie i zwielokrotnienie utworu wydanego w formie audiobooka, umieszczenie w </w:t>
      </w:r>
      <w:proofErr w:type="spellStart"/>
      <w:r w:rsidRPr="004351EA">
        <w:rPr>
          <w:rFonts w:ascii="Times New Roman" w:eastAsia="Arial" w:hAnsi="Times New Roman" w:cs="Times New Roman"/>
          <w:sz w:val="24"/>
          <w:szCs w:val="24"/>
        </w:rPr>
        <w:t>internecie</w:t>
      </w:r>
      <w:proofErr w:type="spellEnd"/>
      <w:r w:rsidRPr="004351EA">
        <w:rPr>
          <w:rFonts w:ascii="Times New Roman" w:eastAsia="Arial" w:hAnsi="Times New Roman" w:cs="Times New Roman"/>
          <w:sz w:val="24"/>
          <w:szCs w:val="24"/>
        </w:rPr>
        <w:t xml:space="preserve"> utworu wydanego w formie ebooka.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Symbol" w:hAnsi="Times New Roman" w:cs="Times New Roman"/>
          <w:sz w:val="24"/>
          <w:szCs w:val="24"/>
        </w:rPr>
        <w:t>Koszty związane z poligrafią np. projekty graficzne i wydruk publikacji oraz materiałów promocyjnych, informacyjnych i edukacyjnych, stanowiących część zadania oraz ich dystrybucja.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Koszty nagrań (audio i video) materiałów stanowiących część zadania.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Koszty projektu, wykonania, materiałów lub koszty wypożyczenia kostiumów, strojów i elementów scenografii.</w:t>
      </w:r>
    </w:p>
    <w:p w:rsidR="00985F9C" w:rsidRPr="002C3649" w:rsidRDefault="00985F9C" w:rsidP="002C3649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Aria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Noclegi i wyżywienie dla uczestników oraz instruktorów przedsięwzięć organizowanych w ramach zadania, w tym artystów i jurorów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 (</w:t>
      </w:r>
      <w:r w:rsidR="002C3649" w:rsidRPr="002C3649">
        <w:rPr>
          <w:rFonts w:ascii="Times New Roman" w:eastAsia="Arial" w:hAnsi="Times New Roman" w:cs="Times New Roman"/>
          <w:sz w:val="24"/>
          <w:szCs w:val="24"/>
        </w:rPr>
        <w:t>UWAGA! Koszt jednostkowy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3649" w:rsidRPr="002C3649">
        <w:rPr>
          <w:rFonts w:ascii="Times New Roman" w:eastAsia="Arial" w:hAnsi="Times New Roman" w:cs="Times New Roman"/>
          <w:sz w:val="24"/>
          <w:szCs w:val="24"/>
        </w:rPr>
        <w:t>zakwaterowania ze środków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3649" w:rsidRPr="002C3649">
        <w:rPr>
          <w:rFonts w:ascii="Times New Roman" w:eastAsia="Arial" w:hAnsi="Times New Roman" w:cs="Times New Roman"/>
          <w:sz w:val="24"/>
          <w:szCs w:val="24"/>
        </w:rPr>
        <w:t>dofinansowania nie może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3649" w:rsidRPr="002C3649">
        <w:rPr>
          <w:rFonts w:ascii="Times New Roman" w:eastAsia="Arial" w:hAnsi="Times New Roman" w:cs="Times New Roman"/>
          <w:sz w:val="24"/>
          <w:szCs w:val="24"/>
        </w:rPr>
        <w:t>przekroczyć 400 zł/dobę)</w:t>
      </w:r>
      <w:r w:rsidRPr="002C3649">
        <w:rPr>
          <w:rFonts w:ascii="Times New Roman" w:eastAsia="Arial" w:hAnsi="Times New Roman" w:cs="Times New Roman"/>
          <w:sz w:val="24"/>
          <w:szCs w:val="24"/>
        </w:rPr>
        <w:t>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Koszty promocji i kampanii informacyjnej (np. druki, ich kolportaż itp.).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Niezbędne ubezpieczenia.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Zakup  biletów  dla  uczestników  zadania  na  przedsięwzięcia  kulturalne</w:t>
      </w:r>
      <w:r w:rsidRPr="004351EA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Pr="004351EA">
        <w:rPr>
          <w:rFonts w:ascii="Times New Roman" w:eastAsia="Symbol" w:hAnsi="Times New Roman" w:cs="Times New Roman"/>
          <w:sz w:val="24"/>
          <w:szCs w:val="24"/>
        </w:rPr>
        <w:br/>
      </w:r>
      <w:r w:rsidRPr="004351EA">
        <w:rPr>
          <w:rFonts w:ascii="Times New Roman" w:eastAsia="Arial" w:hAnsi="Times New Roman" w:cs="Times New Roman"/>
          <w:sz w:val="24"/>
          <w:szCs w:val="24"/>
        </w:rPr>
        <w:t>(np. wystawy, spektakle teatralne, koncerty) stanowiące integralną część zadania.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Zakup nagród rzeczowych dla uczestników zadania (</w:t>
      </w:r>
      <w:r w:rsidR="00F43BD9">
        <w:rPr>
          <w:rFonts w:ascii="Times New Roman" w:eastAsia="Arial" w:hAnsi="Times New Roman" w:cs="Times New Roman"/>
          <w:sz w:val="24"/>
          <w:szCs w:val="24"/>
        </w:rPr>
        <w:t>UWAGA! nie więcej niż 8</w:t>
      </w:r>
      <w:bookmarkStart w:id="1" w:name="_GoBack"/>
      <w:bookmarkEnd w:id="1"/>
      <w:r w:rsidRPr="004351EA">
        <w:rPr>
          <w:rFonts w:ascii="Times New Roman" w:eastAsia="Arial" w:hAnsi="Times New Roman" w:cs="Times New Roman"/>
          <w:sz w:val="24"/>
          <w:szCs w:val="24"/>
        </w:rPr>
        <w:t>00 zł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 w ramach jednej inicjatywy</w:t>
      </w:r>
      <w:r w:rsidRPr="004351EA">
        <w:rPr>
          <w:rFonts w:ascii="Times New Roman" w:eastAsia="Arial" w:hAnsi="Times New Roman" w:cs="Times New Roman"/>
          <w:sz w:val="24"/>
          <w:szCs w:val="24"/>
        </w:rPr>
        <w:t>).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Zakup symbolicznego poczęstunku (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UWAGA! </w:t>
      </w:r>
      <w:r w:rsidR="002C3649">
        <w:rPr>
          <w:rFonts w:ascii="Times New Roman" w:eastAsia="Arial" w:hAnsi="Times New Roman" w:cs="Times New Roman"/>
          <w:sz w:val="24"/>
          <w:szCs w:val="24"/>
        </w:rPr>
        <w:t>nie więcej niż 50</w:t>
      </w:r>
      <w:r w:rsidRPr="004351EA">
        <w:rPr>
          <w:rFonts w:ascii="Times New Roman" w:eastAsia="Arial" w:hAnsi="Times New Roman" w:cs="Times New Roman"/>
          <w:sz w:val="24"/>
          <w:szCs w:val="24"/>
        </w:rPr>
        <w:t>0 zł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3649">
        <w:rPr>
          <w:rFonts w:ascii="Times New Roman" w:eastAsia="Arial" w:hAnsi="Times New Roman" w:cs="Times New Roman"/>
          <w:sz w:val="24"/>
          <w:szCs w:val="24"/>
        </w:rPr>
        <w:t>w ramach jednej inicjatywy</w:t>
      </w:r>
      <w:r w:rsidRPr="004351EA">
        <w:rPr>
          <w:rFonts w:ascii="Times New Roman" w:eastAsia="Arial" w:hAnsi="Times New Roman" w:cs="Times New Roman"/>
          <w:sz w:val="24"/>
          <w:szCs w:val="24"/>
        </w:rPr>
        <w:t>).</w:t>
      </w:r>
    </w:p>
    <w:p w:rsidR="00985F9C" w:rsidRPr="004351EA" w:rsidRDefault="00985F9C" w:rsidP="004351EA">
      <w:pPr>
        <w:pStyle w:val="Akapitzlist"/>
        <w:numPr>
          <w:ilvl w:val="0"/>
          <w:numId w:val="32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Zakup naczyń jednorazowych (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UWAGA! </w:t>
      </w:r>
      <w:r w:rsidRPr="004351EA">
        <w:rPr>
          <w:rFonts w:ascii="Times New Roman" w:eastAsia="Arial" w:hAnsi="Times New Roman" w:cs="Times New Roman"/>
          <w:sz w:val="24"/>
          <w:szCs w:val="24"/>
        </w:rPr>
        <w:t>nie więcej niż 100 zł</w:t>
      </w:r>
      <w:r w:rsidR="002C3649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2C3649">
        <w:rPr>
          <w:rFonts w:ascii="Times New Roman" w:eastAsia="Arial" w:hAnsi="Times New Roman" w:cs="Times New Roman"/>
          <w:sz w:val="24"/>
          <w:szCs w:val="24"/>
        </w:rPr>
        <w:t>w ramach jednej inicjatywy</w:t>
      </w:r>
      <w:r w:rsidRPr="004351EA">
        <w:rPr>
          <w:rFonts w:ascii="Times New Roman" w:eastAsia="Arial" w:hAnsi="Times New Roman" w:cs="Times New Roman"/>
          <w:sz w:val="24"/>
          <w:szCs w:val="24"/>
        </w:rPr>
        <w:t>).</w:t>
      </w:r>
    </w:p>
    <w:p w:rsidR="00985F9C" w:rsidRPr="007413C8" w:rsidRDefault="002C3649" w:rsidP="007413C8">
      <w:pPr>
        <w:pStyle w:val="Akapitzlist"/>
        <w:numPr>
          <w:ilvl w:val="0"/>
          <w:numId w:val="26"/>
        </w:numPr>
        <w:tabs>
          <w:tab w:val="left" w:pos="1418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b/>
          <w:sz w:val="24"/>
          <w:szCs w:val="24"/>
        </w:rPr>
        <w:t>Z dotacji nie finansuje się:</w:t>
      </w:r>
    </w:p>
    <w:p w:rsidR="00985F9C" w:rsidRPr="004351EA" w:rsidRDefault="00985F9C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Przedsięwzięć, które zostały już zrealizowane lub są w trakcie realizacji.</w:t>
      </w:r>
    </w:p>
    <w:p w:rsidR="00985F9C" w:rsidRPr="002C3649" w:rsidRDefault="00985F9C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Działań nie będących działaniami kulturalnymi np. sportowych, rekreacyjnych, turystycznych.</w:t>
      </w:r>
    </w:p>
    <w:p w:rsidR="002C3649" w:rsidRPr="004351EA" w:rsidRDefault="002C3649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Wydatków inwestycyjnych.</w:t>
      </w:r>
    </w:p>
    <w:p w:rsidR="00985F9C" w:rsidRPr="002C3649" w:rsidRDefault="00985F9C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Zakupu środków trwałych i wyposażenia.</w:t>
      </w:r>
    </w:p>
    <w:p w:rsidR="002C3649" w:rsidRPr="004351EA" w:rsidRDefault="002C3649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>Za</w:t>
      </w:r>
      <w:r w:rsidR="0015661C">
        <w:rPr>
          <w:rFonts w:ascii="Times New Roman" w:eastAsia="Arial" w:hAnsi="Times New Roman" w:cs="Times New Roman"/>
          <w:sz w:val="24"/>
          <w:szCs w:val="24"/>
        </w:rPr>
        <w:t>kupu wartości niematerialnych i prawnych (prawa autorskie, licencje, koncesje, patenty).</w:t>
      </w:r>
    </w:p>
    <w:p w:rsidR="00985F9C" w:rsidRPr="004351EA" w:rsidRDefault="00985F9C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Zagranicznych wycieczek i wyjazdów.</w:t>
      </w:r>
    </w:p>
    <w:p w:rsidR="00985F9C" w:rsidRPr="004351EA" w:rsidRDefault="00985F9C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Zakupu napojów alkoholowych.</w:t>
      </w:r>
    </w:p>
    <w:p w:rsidR="00985F9C" w:rsidRPr="000654C0" w:rsidRDefault="00985F9C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 w:rsidRPr="004351EA">
        <w:rPr>
          <w:rFonts w:ascii="Times New Roman" w:eastAsia="Arial" w:hAnsi="Times New Roman" w:cs="Times New Roman"/>
          <w:sz w:val="24"/>
          <w:szCs w:val="24"/>
        </w:rPr>
        <w:t>Zakupu</w:t>
      </w:r>
      <w:r w:rsidR="006374FB">
        <w:rPr>
          <w:rFonts w:ascii="Times New Roman" w:eastAsia="Arial" w:hAnsi="Times New Roman" w:cs="Times New Roman"/>
          <w:sz w:val="24"/>
          <w:szCs w:val="24"/>
        </w:rPr>
        <w:t xml:space="preserve"> „gotowych” strojów i obuwia</w:t>
      </w:r>
      <w:r w:rsidRPr="004351EA">
        <w:rPr>
          <w:rFonts w:ascii="Times New Roman" w:eastAsia="Arial" w:hAnsi="Times New Roman" w:cs="Times New Roman"/>
          <w:sz w:val="24"/>
          <w:szCs w:val="24"/>
        </w:rPr>
        <w:t>.</w:t>
      </w:r>
    </w:p>
    <w:p w:rsidR="000654C0" w:rsidRPr="000654C0" w:rsidRDefault="000654C0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lastRenderedPageBreak/>
        <w:t xml:space="preserve">Opłat za korzystanie z </w:t>
      </w:r>
      <w:proofErr w:type="spellStart"/>
      <w:r>
        <w:rPr>
          <w:rFonts w:ascii="Times New Roman" w:eastAsia="Arial" w:hAnsi="Times New Roman" w:cs="Times New Roman"/>
          <w:sz w:val="24"/>
          <w:szCs w:val="24"/>
        </w:rPr>
        <w:t>internetu</w:t>
      </w:r>
      <w:proofErr w:type="spellEnd"/>
      <w:r>
        <w:rPr>
          <w:rFonts w:ascii="Times New Roman" w:eastAsia="Arial" w:hAnsi="Times New Roman" w:cs="Times New Roman"/>
          <w:sz w:val="24"/>
          <w:szCs w:val="24"/>
        </w:rPr>
        <w:t>, w tym opłat za zakup domen i hostingu oraz licencji na oprogramowanie systemowe i użytkowe.</w:t>
      </w:r>
    </w:p>
    <w:p w:rsidR="000654C0" w:rsidRPr="000654C0" w:rsidRDefault="000654C0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Podatku od nagród.  </w:t>
      </w:r>
    </w:p>
    <w:p w:rsidR="000654C0" w:rsidRPr="004351EA" w:rsidRDefault="000654C0" w:rsidP="004351EA">
      <w:pPr>
        <w:pStyle w:val="Akapitzlist"/>
        <w:numPr>
          <w:ilvl w:val="0"/>
          <w:numId w:val="33"/>
        </w:numPr>
        <w:tabs>
          <w:tab w:val="left" w:pos="1701"/>
        </w:tabs>
        <w:spacing w:line="360" w:lineRule="auto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Kosztów opinii i zezwoleń koniecznych do zorganizowania wydarzenia kulturalnego. </w:t>
      </w:r>
    </w:p>
    <w:p w:rsidR="007413C8" w:rsidRPr="007413C8" w:rsidRDefault="007413C8" w:rsidP="007413C8">
      <w:pPr>
        <w:pStyle w:val="Akapitzlist"/>
        <w:tabs>
          <w:tab w:val="left" w:pos="1701"/>
        </w:tabs>
        <w:spacing w:line="360" w:lineRule="auto"/>
        <w:ind w:left="1287"/>
        <w:rPr>
          <w:rFonts w:ascii="Times New Roman" w:eastAsia="Symbol" w:hAnsi="Times New Roman" w:cs="Times New Roman"/>
          <w:sz w:val="16"/>
          <w:szCs w:val="16"/>
        </w:rPr>
      </w:pPr>
    </w:p>
    <w:p w:rsidR="00985F9C" w:rsidRPr="004351EA" w:rsidRDefault="00FB33C6" w:rsidP="00B6637B">
      <w:pPr>
        <w:pStyle w:val="Akapitzlist"/>
        <w:numPr>
          <w:ilvl w:val="0"/>
          <w:numId w:val="16"/>
        </w:numPr>
        <w:tabs>
          <w:tab w:val="left" w:pos="1701"/>
        </w:tabs>
        <w:spacing w:line="360" w:lineRule="auto"/>
        <w:jc w:val="both"/>
        <w:rPr>
          <w:rFonts w:ascii="Times New Roman" w:eastAsia="Symbol" w:hAnsi="Times New Roman" w:cs="Times New Roman"/>
          <w:sz w:val="24"/>
          <w:szCs w:val="24"/>
        </w:rPr>
      </w:pPr>
      <w:r w:rsidRPr="00814424">
        <w:rPr>
          <w:rFonts w:ascii="Times New Roman" w:eastAsia="Symbol" w:hAnsi="Times New Roman" w:cs="Times New Roman"/>
          <w:sz w:val="24"/>
          <w:szCs w:val="24"/>
        </w:rPr>
        <w:t xml:space="preserve">W razie jakichkolwiek </w:t>
      </w:r>
      <w:r w:rsidR="00985F9C" w:rsidRPr="00814424">
        <w:rPr>
          <w:rFonts w:ascii="Times New Roman" w:eastAsia="Symbol" w:hAnsi="Times New Roman" w:cs="Times New Roman"/>
          <w:sz w:val="24"/>
          <w:szCs w:val="24"/>
        </w:rPr>
        <w:t>pytań lub wąt</w:t>
      </w:r>
      <w:r w:rsidR="004351EA" w:rsidRPr="00814424">
        <w:rPr>
          <w:rFonts w:ascii="Times New Roman" w:eastAsia="Symbol" w:hAnsi="Times New Roman" w:cs="Times New Roman"/>
          <w:sz w:val="24"/>
          <w:szCs w:val="24"/>
        </w:rPr>
        <w:t xml:space="preserve">pliwości zachęcamy do kontaktu </w:t>
      </w:r>
      <w:r w:rsidR="00985F9C" w:rsidRPr="00814424">
        <w:rPr>
          <w:rFonts w:ascii="Times New Roman" w:eastAsia="Symbol" w:hAnsi="Times New Roman" w:cs="Times New Roman"/>
          <w:sz w:val="24"/>
          <w:szCs w:val="24"/>
        </w:rPr>
        <w:t xml:space="preserve">od poniedziałku </w:t>
      </w:r>
      <w:r w:rsidR="004351EA" w:rsidRPr="00814424">
        <w:rPr>
          <w:rFonts w:ascii="Times New Roman" w:eastAsia="Symbol" w:hAnsi="Times New Roman" w:cs="Times New Roman"/>
          <w:sz w:val="24"/>
          <w:szCs w:val="24"/>
        </w:rPr>
        <w:br/>
      </w:r>
      <w:r w:rsidR="00985F9C" w:rsidRPr="00814424">
        <w:rPr>
          <w:rFonts w:ascii="Times New Roman" w:eastAsia="Symbol" w:hAnsi="Times New Roman" w:cs="Times New Roman"/>
          <w:sz w:val="24"/>
          <w:szCs w:val="24"/>
        </w:rPr>
        <w:t xml:space="preserve">do piątku w godz. od </w:t>
      </w:r>
      <w:r w:rsidR="00373E7D" w:rsidRPr="00814424">
        <w:rPr>
          <w:rFonts w:ascii="Times New Roman" w:eastAsia="Symbol" w:hAnsi="Times New Roman" w:cs="Times New Roman"/>
          <w:sz w:val="24"/>
          <w:szCs w:val="24"/>
        </w:rPr>
        <w:t>9:00 do 15:00</w:t>
      </w:r>
      <w:r w:rsidR="00B6637B">
        <w:rPr>
          <w:rFonts w:ascii="Times New Roman" w:eastAsia="Symbol" w:hAnsi="Times New Roman" w:cs="Times New Roman"/>
          <w:sz w:val="24"/>
          <w:szCs w:val="24"/>
        </w:rPr>
        <w:t>, od 31 maja 2022</w:t>
      </w:r>
      <w:r w:rsidR="00985F9C" w:rsidRPr="00814424">
        <w:rPr>
          <w:rFonts w:ascii="Times New Roman" w:eastAsia="Symbol" w:hAnsi="Times New Roman" w:cs="Times New Roman"/>
          <w:sz w:val="24"/>
          <w:szCs w:val="24"/>
        </w:rPr>
        <w:t xml:space="preserve"> do </w:t>
      </w:r>
      <w:r w:rsidR="00B6637B">
        <w:rPr>
          <w:rFonts w:ascii="Times New Roman" w:eastAsia="Symbol" w:hAnsi="Times New Roman" w:cs="Times New Roman"/>
          <w:sz w:val="24"/>
          <w:szCs w:val="24"/>
        </w:rPr>
        <w:t>15</w:t>
      </w:r>
      <w:r w:rsidR="007C5D22" w:rsidRPr="00814424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B6637B">
        <w:rPr>
          <w:rFonts w:ascii="Times New Roman" w:eastAsia="Symbol" w:hAnsi="Times New Roman" w:cs="Times New Roman"/>
          <w:sz w:val="24"/>
          <w:szCs w:val="24"/>
        </w:rPr>
        <w:t>czerwca</w:t>
      </w:r>
      <w:r w:rsidR="00373E7D" w:rsidRPr="00814424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B6637B">
        <w:rPr>
          <w:rFonts w:ascii="Times New Roman" w:eastAsia="Symbol" w:hAnsi="Times New Roman" w:cs="Times New Roman"/>
          <w:sz w:val="24"/>
          <w:szCs w:val="24"/>
        </w:rPr>
        <w:t>2022</w:t>
      </w:r>
      <w:r w:rsidR="00373E7D" w:rsidRPr="00814424">
        <w:rPr>
          <w:rFonts w:ascii="Times New Roman" w:eastAsia="Symbol" w:hAnsi="Times New Roman" w:cs="Times New Roman"/>
          <w:sz w:val="24"/>
          <w:szCs w:val="24"/>
        </w:rPr>
        <w:t xml:space="preserve"> r.,</w:t>
      </w:r>
      <w:r w:rsidR="00373E7D" w:rsidRPr="00373E7D">
        <w:rPr>
          <w:rFonts w:ascii="Times New Roman" w:eastAsia="Symbol" w:hAnsi="Times New Roman" w:cs="Times New Roman"/>
          <w:sz w:val="24"/>
          <w:szCs w:val="24"/>
        </w:rPr>
        <w:t xml:space="preserve"> pod numerem</w:t>
      </w:r>
      <w:r w:rsidR="00FC1843" w:rsidRPr="00373E7D">
        <w:rPr>
          <w:rFonts w:ascii="Times New Roman" w:eastAsia="Symbol" w:hAnsi="Times New Roman" w:cs="Times New Roman"/>
          <w:sz w:val="24"/>
          <w:szCs w:val="24"/>
        </w:rPr>
        <w:t xml:space="preserve"> </w:t>
      </w:r>
      <w:r w:rsidR="00985F9C" w:rsidRPr="00373E7D">
        <w:rPr>
          <w:rFonts w:ascii="Times New Roman" w:eastAsia="Arial" w:hAnsi="Times New Roman" w:cs="Times New Roman"/>
          <w:sz w:val="24"/>
          <w:szCs w:val="24"/>
        </w:rPr>
        <w:t xml:space="preserve">telefonu: </w:t>
      </w:r>
      <w:r w:rsidR="00B6637B">
        <w:rPr>
          <w:rFonts w:ascii="Times New Roman" w:eastAsia="Arial" w:hAnsi="Times New Roman" w:cs="Times New Roman"/>
          <w:sz w:val="24"/>
          <w:szCs w:val="24"/>
        </w:rPr>
        <w:t xml:space="preserve">87 </w:t>
      </w:r>
      <w:r w:rsidR="00B6637B" w:rsidRPr="00B6637B">
        <w:rPr>
          <w:rFonts w:ascii="Times New Roman" w:eastAsia="Arial" w:hAnsi="Times New Roman" w:cs="Times New Roman"/>
          <w:sz w:val="24"/>
          <w:szCs w:val="24"/>
        </w:rPr>
        <w:t>421-73-01, 508-168-322</w:t>
      </w:r>
      <w:r w:rsidR="00A304FC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="00985F9C" w:rsidRPr="00373E7D">
        <w:rPr>
          <w:rFonts w:ascii="Times New Roman" w:eastAsia="Arial" w:hAnsi="Times New Roman" w:cs="Times New Roman"/>
          <w:sz w:val="24"/>
          <w:szCs w:val="24"/>
        </w:rPr>
        <w:t>lub drogą mailową</w:t>
      </w:r>
      <w:r w:rsidR="00985F9C" w:rsidRPr="004351EA">
        <w:rPr>
          <w:rFonts w:ascii="Times New Roman" w:eastAsia="Arial" w:hAnsi="Times New Roman" w:cs="Times New Roman"/>
          <w:sz w:val="24"/>
          <w:szCs w:val="24"/>
        </w:rPr>
        <w:t xml:space="preserve"> na adres: </w:t>
      </w:r>
      <w:r w:rsidR="00B6637B" w:rsidRPr="000A45D5">
        <w:rPr>
          <w:rFonts w:ascii="Times New Roman" w:eastAsia="Symbol" w:hAnsi="Times New Roman" w:cs="Times New Roman"/>
          <w:color w:val="0000FF"/>
          <w:sz w:val="24"/>
          <w:szCs w:val="24"/>
          <w:u w:val="single"/>
        </w:rPr>
        <w:t>gok@kruklanki.pl</w:t>
      </w:r>
      <w:r w:rsidRPr="00FB33C6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985F9C" w:rsidRPr="00FB33C6">
        <w:rPr>
          <w:rFonts w:ascii="Times New Roman" w:eastAsia="Arial" w:hAnsi="Times New Roman" w:cs="Times New Roman"/>
          <w:sz w:val="24"/>
          <w:szCs w:val="24"/>
        </w:rPr>
        <w:t>- w temacie</w:t>
      </w:r>
      <w:r w:rsidR="00985F9C" w:rsidRPr="004351EA">
        <w:rPr>
          <w:rFonts w:ascii="Times New Roman" w:eastAsia="Arial" w:hAnsi="Times New Roman" w:cs="Times New Roman"/>
          <w:sz w:val="24"/>
          <w:szCs w:val="24"/>
        </w:rPr>
        <w:t xml:space="preserve"> maila – „Inicjatywy lokalne </w:t>
      </w:r>
      <w:r w:rsidR="00B6637B">
        <w:rPr>
          <w:rFonts w:ascii="Times New Roman" w:eastAsia="Arial" w:hAnsi="Times New Roman" w:cs="Times New Roman"/>
          <w:sz w:val="24"/>
          <w:szCs w:val="24"/>
        </w:rPr>
        <w:t>2022</w:t>
      </w:r>
      <w:r w:rsidR="00985F9C" w:rsidRPr="004351EA">
        <w:rPr>
          <w:rFonts w:ascii="Times New Roman" w:eastAsia="Arial" w:hAnsi="Times New Roman" w:cs="Times New Roman"/>
          <w:sz w:val="24"/>
          <w:szCs w:val="24"/>
        </w:rPr>
        <w:t>”.</w:t>
      </w:r>
    </w:p>
    <w:p w:rsidR="00AA0DBE" w:rsidRDefault="00AA0DBE"/>
    <w:sectPr w:rsidR="00AA0DBE" w:rsidSect="00C86384">
      <w:headerReference w:type="default" r:id="rId8"/>
      <w:footerReference w:type="default" r:id="rId9"/>
      <w:pgSz w:w="11906" w:h="16838"/>
      <w:pgMar w:top="1417" w:right="1417" w:bottom="1417" w:left="1417" w:header="284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4D3D" w:rsidRDefault="003E4D3D" w:rsidP="00FC3D3A">
      <w:r>
        <w:separator/>
      </w:r>
    </w:p>
  </w:endnote>
  <w:endnote w:type="continuationSeparator" w:id="0">
    <w:p w:rsidR="003E4D3D" w:rsidRDefault="003E4D3D" w:rsidP="00FC3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3A" w:rsidRDefault="00870FD4" w:rsidP="00870FD4">
    <w:pPr>
      <w:pStyle w:val="Stopka"/>
      <w:jc w:val="center"/>
    </w:pPr>
    <w:r>
      <w:rPr>
        <w:noProof/>
      </w:rPr>
      <w:drawing>
        <wp:inline distT="0" distB="0" distL="0" distR="0" wp14:anchorId="741C7633" wp14:editId="02EF82BC">
          <wp:extent cx="3028950" cy="898502"/>
          <wp:effectExtent l="0" t="0" r="0" b="0"/>
          <wp:docPr id="2" name="Obraz 2" descr="W:\Gołdapski Fundusz Lokalny\3_Kultura_wnioski\DK+inicjatywy lokalne\2022\Kruklanki\Kruklanki_konkurs\2022_NCK_dofinans_dom-kultury-plus-rgb-1011x30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W:\Gołdapski Fundusz Lokalny\3_Kultura_wnioski\DK+inicjatywy lokalne\2022\Kruklanki\Kruklanki_konkurs\2022_NCK_dofinans_dom-kultury-plus-rgb-1011x300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0189" cy="898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4D3D" w:rsidRDefault="003E4D3D" w:rsidP="00FC3D3A">
      <w:r>
        <w:separator/>
      </w:r>
    </w:p>
  </w:footnote>
  <w:footnote w:type="continuationSeparator" w:id="0">
    <w:p w:rsidR="003E4D3D" w:rsidRDefault="003E4D3D" w:rsidP="00FC3D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3D3A" w:rsidRDefault="00FC3D3A" w:rsidP="00C86384">
    <w:pPr>
      <w:pStyle w:val="Nagwek"/>
      <w:tabs>
        <w:tab w:val="clear" w:pos="9072"/>
      </w:tabs>
      <w:jc w:val="center"/>
    </w:pPr>
  </w:p>
  <w:p w:rsidR="00FC3D3A" w:rsidRDefault="00870FD4">
    <w:pPr>
      <w:pStyle w:val="Nagwek"/>
    </w:pPr>
    <w:r>
      <w:rPr>
        <w:noProof/>
      </w:rPr>
      <w:drawing>
        <wp:inline distT="0" distB="0" distL="0" distR="0">
          <wp:extent cx="1517650" cy="541593"/>
          <wp:effectExtent l="0" t="0" r="6350" b="0"/>
          <wp:docPr id="1" name="Obraz 1" descr="W:\Gołdapski Fundusz Lokalny\3_Kultura_wnioski\DK+inicjatywy lokalne\2022\Kruklanki\Kruklanki_konkurs\gok-kruklanki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W:\Gołdapski Fundusz Lokalny\3_Kultura_wnioski\DK+inicjatywy lokalne\2022\Kruklanki\Kruklanki_konkurs\gok-kruklanki-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7650" cy="5415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70FD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  <w:lang w:val="x-none" w:eastAsia="x-none" w:bidi="x-none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216231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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>
    <w:nsid w:val="104E2794"/>
    <w:multiLevelType w:val="hybridMultilevel"/>
    <w:tmpl w:val="3096781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156E520D"/>
    <w:multiLevelType w:val="hybridMultilevel"/>
    <w:tmpl w:val="1E40DAA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16B1468A"/>
    <w:multiLevelType w:val="hybridMultilevel"/>
    <w:tmpl w:val="EC424FA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81E6641"/>
    <w:multiLevelType w:val="hybridMultilevel"/>
    <w:tmpl w:val="41EC587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22AE14FE"/>
    <w:multiLevelType w:val="hybridMultilevel"/>
    <w:tmpl w:val="01186AA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279838D5"/>
    <w:multiLevelType w:val="hybridMultilevel"/>
    <w:tmpl w:val="FE8CF0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7DC4CAB"/>
    <w:multiLevelType w:val="hybridMultilevel"/>
    <w:tmpl w:val="A69C3402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8">
    <w:nsid w:val="2CA0200D"/>
    <w:multiLevelType w:val="hybridMultilevel"/>
    <w:tmpl w:val="9184F2A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F661E8C"/>
    <w:multiLevelType w:val="hybridMultilevel"/>
    <w:tmpl w:val="A9966242"/>
    <w:lvl w:ilvl="0" w:tplc="04150001">
      <w:start w:val="1"/>
      <w:numFmt w:val="bullet"/>
      <w:lvlText w:val=""/>
      <w:lvlJc w:val="left"/>
      <w:pPr>
        <w:ind w:left="22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10">
    <w:nsid w:val="2FDF3972"/>
    <w:multiLevelType w:val="hybridMultilevel"/>
    <w:tmpl w:val="7AF6C8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0C5B3C"/>
    <w:multiLevelType w:val="hybridMultilevel"/>
    <w:tmpl w:val="90C66F4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9A090B"/>
    <w:multiLevelType w:val="hybridMultilevel"/>
    <w:tmpl w:val="EC0E59A4"/>
    <w:lvl w:ilvl="0" w:tplc="794A68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6D66AD"/>
    <w:multiLevelType w:val="hybridMultilevel"/>
    <w:tmpl w:val="4B3A889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064C9E"/>
    <w:multiLevelType w:val="hybridMultilevel"/>
    <w:tmpl w:val="405803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>
    <w:nsid w:val="4AD21096"/>
    <w:multiLevelType w:val="hybridMultilevel"/>
    <w:tmpl w:val="B6BA7D0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6">
    <w:nsid w:val="4CEB28EB"/>
    <w:multiLevelType w:val="hybridMultilevel"/>
    <w:tmpl w:val="D17AD03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>
    <w:nsid w:val="51CA05B1"/>
    <w:multiLevelType w:val="hybridMultilevel"/>
    <w:tmpl w:val="2318B9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4132733"/>
    <w:multiLevelType w:val="hybridMultilevel"/>
    <w:tmpl w:val="282A2C6E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49E7D7A"/>
    <w:multiLevelType w:val="hybridMultilevel"/>
    <w:tmpl w:val="2AFC781E"/>
    <w:lvl w:ilvl="0" w:tplc="0415000D">
      <w:start w:val="1"/>
      <w:numFmt w:val="bullet"/>
      <w:lvlText w:val=""/>
      <w:lvlJc w:val="left"/>
      <w:pPr>
        <w:ind w:left="22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30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7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4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1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6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3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040" w:hanging="360"/>
      </w:pPr>
      <w:rPr>
        <w:rFonts w:ascii="Wingdings" w:hAnsi="Wingdings" w:hint="default"/>
      </w:rPr>
    </w:lvl>
  </w:abstractNum>
  <w:abstractNum w:abstractNumId="20">
    <w:nsid w:val="56FE2241"/>
    <w:multiLevelType w:val="hybridMultilevel"/>
    <w:tmpl w:val="A8622C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CD0FC8"/>
    <w:multiLevelType w:val="hybridMultilevel"/>
    <w:tmpl w:val="2474C628"/>
    <w:lvl w:ilvl="0" w:tplc="04150001">
      <w:start w:val="1"/>
      <w:numFmt w:val="bullet"/>
      <w:lvlText w:val=""/>
      <w:lvlJc w:val="left"/>
      <w:pPr>
        <w:ind w:left="163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2">
    <w:nsid w:val="6260453A"/>
    <w:multiLevelType w:val="hybridMultilevel"/>
    <w:tmpl w:val="2B5CF106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63F74B40"/>
    <w:multiLevelType w:val="hybridMultilevel"/>
    <w:tmpl w:val="1D209DB4"/>
    <w:lvl w:ilvl="0" w:tplc="0415000D">
      <w:start w:val="1"/>
      <w:numFmt w:val="bullet"/>
      <w:lvlText w:val=""/>
      <w:lvlJc w:val="left"/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3284" w:hanging="360"/>
      </w:pPr>
    </w:lvl>
    <w:lvl w:ilvl="2" w:tplc="0415001B" w:tentative="1">
      <w:start w:val="1"/>
      <w:numFmt w:val="lowerRoman"/>
      <w:lvlText w:val="%3."/>
      <w:lvlJc w:val="right"/>
      <w:pPr>
        <w:ind w:left="4004" w:hanging="180"/>
      </w:pPr>
    </w:lvl>
    <w:lvl w:ilvl="3" w:tplc="0415000F" w:tentative="1">
      <w:start w:val="1"/>
      <w:numFmt w:val="decimal"/>
      <w:lvlText w:val="%4."/>
      <w:lvlJc w:val="left"/>
      <w:pPr>
        <w:ind w:left="4724" w:hanging="360"/>
      </w:pPr>
    </w:lvl>
    <w:lvl w:ilvl="4" w:tplc="04150019" w:tentative="1">
      <w:start w:val="1"/>
      <w:numFmt w:val="lowerLetter"/>
      <w:lvlText w:val="%5."/>
      <w:lvlJc w:val="left"/>
      <w:pPr>
        <w:ind w:left="5444" w:hanging="360"/>
      </w:pPr>
    </w:lvl>
    <w:lvl w:ilvl="5" w:tplc="0415001B" w:tentative="1">
      <w:start w:val="1"/>
      <w:numFmt w:val="lowerRoman"/>
      <w:lvlText w:val="%6."/>
      <w:lvlJc w:val="right"/>
      <w:pPr>
        <w:ind w:left="6164" w:hanging="180"/>
      </w:pPr>
    </w:lvl>
    <w:lvl w:ilvl="6" w:tplc="0415000F" w:tentative="1">
      <w:start w:val="1"/>
      <w:numFmt w:val="decimal"/>
      <w:lvlText w:val="%7."/>
      <w:lvlJc w:val="left"/>
      <w:pPr>
        <w:ind w:left="6884" w:hanging="360"/>
      </w:pPr>
    </w:lvl>
    <w:lvl w:ilvl="7" w:tplc="04150019" w:tentative="1">
      <w:start w:val="1"/>
      <w:numFmt w:val="lowerLetter"/>
      <w:lvlText w:val="%8."/>
      <w:lvlJc w:val="left"/>
      <w:pPr>
        <w:ind w:left="7604" w:hanging="360"/>
      </w:pPr>
    </w:lvl>
    <w:lvl w:ilvl="8" w:tplc="0415001B" w:tentative="1">
      <w:start w:val="1"/>
      <w:numFmt w:val="lowerRoman"/>
      <w:lvlText w:val="%9."/>
      <w:lvlJc w:val="right"/>
      <w:pPr>
        <w:ind w:left="8324" w:hanging="180"/>
      </w:pPr>
    </w:lvl>
  </w:abstractNum>
  <w:abstractNum w:abstractNumId="24">
    <w:nsid w:val="65955F8B"/>
    <w:multiLevelType w:val="hybridMultilevel"/>
    <w:tmpl w:val="4F1EA03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5B944E2"/>
    <w:multiLevelType w:val="hybridMultilevel"/>
    <w:tmpl w:val="A8820A1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6DF443B"/>
    <w:multiLevelType w:val="hybridMultilevel"/>
    <w:tmpl w:val="A71ED02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B125F84"/>
    <w:multiLevelType w:val="hybridMultilevel"/>
    <w:tmpl w:val="6C36C09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F705B7F"/>
    <w:multiLevelType w:val="hybridMultilevel"/>
    <w:tmpl w:val="6DCC9EA4"/>
    <w:lvl w:ilvl="0" w:tplc="0415000D">
      <w:start w:val="1"/>
      <w:numFmt w:val="bullet"/>
      <w:lvlText w:val=""/>
      <w:lvlJc w:val="left"/>
      <w:pPr>
        <w:ind w:left="185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9">
    <w:nsid w:val="74373780"/>
    <w:multiLevelType w:val="hybridMultilevel"/>
    <w:tmpl w:val="F274DC0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7E13221"/>
    <w:multiLevelType w:val="hybridMultilevel"/>
    <w:tmpl w:val="C0C4D73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4F45CA"/>
    <w:multiLevelType w:val="hybridMultilevel"/>
    <w:tmpl w:val="0F70C2B4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>
    <w:nsid w:val="7CB27EDF"/>
    <w:multiLevelType w:val="hybridMultilevel"/>
    <w:tmpl w:val="2A1249F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28"/>
  </w:num>
  <w:num w:numId="4">
    <w:abstractNumId w:val="7"/>
  </w:num>
  <w:num w:numId="5">
    <w:abstractNumId w:val="3"/>
  </w:num>
  <w:num w:numId="6">
    <w:abstractNumId w:val="21"/>
  </w:num>
  <w:num w:numId="7">
    <w:abstractNumId w:val="23"/>
  </w:num>
  <w:num w:numId="8">
    <w:abstractNumId w:val="11"/>
  </w:num>
  <w:num w:numId="9">
    <w:abstractNumId w:val="27"/>
  </w:num>
  <w:num w:numId="10">
    <w:abstractNumId w:val="10"/>
  </w:num>
  <w:num w:numId="11">
    <w:abstractNumId w:val="25"/>
  </w:num>
  <w:num w:numId="12">
    <w:abstractNumId w:val="9"/>
  </w:num>
  <w:num w:numId="13">
    <w:abstractNumId w:val="20"/>
  </w:num>
  <w:num w:numId="14">
    <w:abstractNumId w:val="5"/>
  </w:num>
  <w:num w:numId="15">
    <w:abstractNumId w:val="15"/>
  </w:num>
  <w:num w:numId="16">
    <w:abstractNumId w:val="12"/>
  </w:num>
  <w:num w:numId="17">
    <w:abstractNumId w:val="6"/>
  </w:num>
  <w:num w:numId="18">
    <w:abstractNumId w:val="17"/>
  </w:num>
  <w:num w:numId="19">
    <w:abstractNumId w:val="24"/>
  </w:num>
  <w:num w:numId="20">
    <w:abstractNumId w:val="8"/>
  </w:num>
  <w:num w:numId="21">
    <w:abstractNumId w:val="32"/>
  </w:num>
  <w:num w:numId="22">
    <w:abstractNumId w:val="4"/>
  </w:num>
  <w:num w:numId="23">
    <w:abstractNumId w:val="30"/>
  </w:num>
  <w:num w:numId="24">
    <w:abstractNumId w:val="29"/>
  </w:num>
  <w:num w:numId="25">
    <w:abstractNumId w:val="26"/>
  </w:num>
  <w:num w:numId="26">
    <w:abstractNumId w:val="13"/>
  </w:num>
  <w:num w:numId="27">
    <w:abstractNumId w:val="1"/>
  </w:num>
  <w:num w:numId="28">
    <w:abstractNumId w:val="22"/>
  </w:num>
  <w:num w:numId="29">
    <w:abstractNumId w:val="18"/>
  </w:num>
  <w:num w:numId="30">
    <w:abstractNumId w:val="14"/>
  </w:num>
  <w:num w:numId="31">
    <w:abstractNumId w:val="2"/>
  </w:num>
  <w:num w:numId="32">
    <w:abstractNumId w:val="16"/>
  </w:num>
  <w:num w:numId="33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12DE"/>
    <w:rsid w:val="00026A65"/>
    <w:rsid w:val="000654C0"/>
    <w:rsid w:val="0008389A"/>
    <w:rsid w:val="000A45D5"/>
    <w:rsid w:val="000D4192"/>
    <w:rsid w:val="0010241C"/>
    <w:rsid w:val="0015661C"/>
    <w:rsid w:val="001714AF"/>
    <w:rsid w:val="001A2249"/>
    <w:rsid w:val="001A70A7"/>
    <w:rsid w:val="002C3649"/>
    <w:rsid w:val="00301837"/>
    <w:rsid w:val="00373E7D"/>
    <w:rsid w:val="003B2E6C"/>
    <w:rsid w:val="003E4D3D"/>
    <w:rsid w:val="004351EA"/>
    <w:rsid w:val="00442A9E"/>
    <w:rsid w:val="005A585A"/>
    <w:rsid w:val="006374FB"/>
    <w:rsid w:val="006E38D8"/>
    <w:rsid w:val="007413C8"/>
    <w:rsid w:val="00776CA0"/>
    <w:rsid w:val="007C5D22"/>
    <w:rsid w:val="007C7D55"/>
    <w:rsid w:val="0081417F"/>
    <w:rsid w:val="00814424"/>
    <w:rsid w:val="00870FD4"/>
    <w:rsid w:val="00960F88"/>
    <w:rsid w:val="00985F9C"/>
    <w:rsid w:val="009B74DA"/>
    <w:rsid w:val="009E6208"/>
    <w:rsid w:val="00A304FC"/>
    <w:rsid w:val="00A35831"/>
    <w:rsid w:val="00A61806"/>
    <w:rsid w:val="00A97298"/>
    <w:rsid w:val="00AA0DBE"/>
    <w:rsid w:val="00AA34A8"/>
    <w:rsid w:val="00AB5AD2"/>
    <w:rsid w:val="00B54474"/>
    <w:rsid w:val="00B64182"/>
    <w:rsid w:val="00B6637B"/>
    <w:rsid w:val="00C86384"/>
    <w:rsid w:val="00C93CD0"/>
    <w:rsid w:val="00CC54FC"/>
    <w:rsid w:val="00CC7868"/>
    <w:rsid w:val="00D60D3F"/>
    <w:rsid w:val="00DC5D98"/>
    <w:rsid w:val="00E23918"/>
    <w:rsid w:val="00E812DE"/>
    <w:rsid w:val="00F30B8C"/>
    <w:rsid w:val="00F43BD9"/>
    <w:rsid w:val="00F63444"/>
    <w:rsid w:val="00F851CD"/>
    <w:rsid w:val="00FB33C6"/>
    <w:rsid w:val="00FB640C"/>
    <w:rsid w:val="00FC1843"/>
    <w:rsid w:val="00FC3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F9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85F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5F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3D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3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3A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3A"/>
    <w:rPr>
      <w:rFonts w:ascii="Tahoma" w:eastAsia="Calibri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85F9C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985F9C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985F9C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3D3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C3D3A"/>
    <w:rPr>
      <w:rFonts w:ascii="Calibri" w:eastAsia="Calibri" w:hAnsi="Calibri" w:cs="Arial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C3D3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C3D3A"/>
    <w:rPr>
      <w:rFonts w:ascii="Calibri" w:eastAsia="Calibri" w:hAnsi="Calibri" w:cs="Arial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C3D3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3D3A"/>
    <w:rPr>
      <w:rFonts w:ascii="Tahoma" w:eastAsia="Calibri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1387</Words>
  <Characters>8326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Wiola</dc:creator>
  <cp:lastModifiedBy>Wiola</cp:lastModifiedBy>
  <cp:revision>12</cp:revision>
  <cp:lastPrinted>2020-07-15T12:54:00Z</cp:lastPrinted>
  <dcterms:created xsi:type="dcterms:W3CDTF">2022-05-30T07:44:00Z</dcterms:created>
  <dcterms:modified xsi:type="dcterms:W3CDTF">2022-05-30T19:47:00Z</dcterms:modified>
</cp:coreProperties>
</file>